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25FE" w:rsidRPr="00070A3F" w:rsidRDefault="00DA25FE" w:rsidP="00990B38">
      <w:pPr>
        <w:rPr>
          <w:rFonts w:cs="Calibri"/>
          <w:szCs w:val="22"/>
          <w:lang w:eastAsia="en-GB"/>
        </w:rPr>
      </w:pPr>
    </w:p>
    <w:p w:rsidR="00DA25FE" w:rsidRPr="00070A3F" w:rsidRDefault="00DA25FE" w:rsidP="00990B38">
      <w:pPr>
        <w:rPr>
          <w:rFonts w:cs="Calibri"/>
          <w:szCs w:val="22"/>
          <w:lang w:eastAsia="en-GB"/>
        </w:rPr>
      </w:pPr>
    </w:p>
    <w:p w:rsidR="00495BBA" w:rsidRDefault="00495BBA">
      <w:pPr>
        <w:pStyle w:val="TOCHeading"/>
      </w:pPr>
      <w:r>
        <w:t>Table of Contents</w:t>
      </w:r>
    </w:p>
    <w:p w:rsidR="008A0C93" w:rsidRDefault="00495BBA">
      <w:pPr>
        <w:pStyle w:val="TOC1"/>
        <w:tabs>
          <w:tab w:val="right" w:leader="dot" w:pos="10456"/>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180161886" w:history="1">
        <w:r w:rsidR="008A0C93" w:rsidRPr="00C57853">
          <w:rPr>
            <w:rStyle w:val="Hyperlink"/>
            <w:noProof/>
          </w:rPr>
          <w:t>PURPOSE</w:t>
        </w:r>
        <w:r w:rsidR="008A0C93">
          <w:rPr>
            <w:noProof/>
            <w:webHidden/>
          </w:rPr>
          <w:tab/>
        </w:r>
        <w:r w:rsidR="008A0C93">
          <w:rPr>
            <w:noProof/>
            <w:webHidden/>
          </w:rPr>
          <w:fldChar w:fldCharType="begin"/>
        </w:r>
        <w:r w:rsidR="008A0C93">
          <w:rPr>
            <w:noProof/>
            <w:webHidden/>
          </w:rPr>
          <w:instrText xml:space="preserve"> PAGEREF _Toc180161886 \h </w:instrText>
        </w:r>
        <w:r w:rsidR="008A0C93">
          <w:rPr>
            <w:noProof/>
            <w:webHidden/>
          </w:rPr>
        </w:r>
        <w:r w:rsidR="008A0C93">
          <w:rPr>
            <w:noProof/>
            <w:webHidden/>
          </w:rPr>
          <w:fldChar w:fldCharType="separate"/>
        </w:r>
        <w:r w:rsidR="008A0C93">
          <w:rPr>
            <w:noProof/>
            <w:webHidden/>
          </w:rPr>
          <w:t>3</w:t>
        </w:r>
        <w:r w:rsidR="008A0C93">
          <w:rPr>
            <w:noProof/>
            <w:webHidden/>
          </w:rPr>
          <w:fldChar w:fldCharType="end"/>
        </w:r>
      </w:hyperlink>
    </w:p>
    <w:p w:rsidR="008A0C93" w:rsidRDefault="00DA2208">
      <w:pPr>
        <w:pStyle w:val="TOC1"/>
        <w:tabs>
          <w:tab w:val="right" w:leader="dot" w:pos="10456"/>
        </w:tabs>
        <w:rPr>
          <w:rFonts w:asciiTheme="minorHAnsi" w:eastAsiaTheme="minorEastAsia" w:hAnsiTheme="minorHAnsi" w:cstheme="minorBidi"/>
          <w:noProof/>
          <w:szCs w:val="22"/>
        </w:rPr>
      </w:pPr>
      <w:hyperlink w:anchor="_Toc180161887" w:history="1">
        <w:r w:rsidR="008A0C93" w:rsidRPr="00C57853">
          <w:rPr>
            <w:rStyle w:val="Hyperlink"/>
            <w:noProof/>
          </w:rPr>
          <w:t>SAFETY INFORMATION AND RISK ASSESSMENTS</w:t>
        </w:r>
        <w:r w:rsidR="008A0C93">
          <w:rPr>
            <w:noProof/>
            <w:webHidden/>
          </w:rPr>
          <w:tab/>
        </w:r>
        <w:r w:rsidR="008A0C93">
          <w:rPr>
            <w:noProof/>
            <w:webHidden/>
          </w:rPr>
          <w:fldChar w:fldCharType="begin"/>
        </w:r>
        <w:r w:rsidR="008A0C93">
          <w:rPr>
            <w:noProof/>
            <w:webHidden/>
          </w:rPr>
          <w:instrText xml:space="preserve"> PAGEREF _Toc180161887 \h </w:instrText>
        </w:r>
        <w:r w:rsidR="008A0C93">
          <w:rPr>
            <w:noProof/>
            <w:webHidden/>
          </w:rPr>
        </w:r>
        <w:r w:rsidR="008A0C93">
          <w:rPr>
            <w:noProof/>
            <w:webHidden/>
          </w:rPr>
          <w:fldChar w:fldCharType="separate"/>
        </w:r>
        <w:r w:rsidR="008A0C93">
          <w:rPr>
            <w:noProof/>
            <w:webHidden/>
          </w:rPr>
          <w:t>3</w:t>
        </w:r>
        <w:r w:rsidR="008A0C93">
          <w:rPr>
            <w:noProof/>
            <w:webHidden/>
          </w:rPr>
          <w:fldChar w:fldCharType="end"/>
        </w:r>
      </w:hyperlink>
    </w:p>
    <w:p w:rsidR="008A0C93" w:rsidRDefault="00DA2208">
      <w:pPr>
        <w:pStyle w:val="TOC2"/>
        <w:tabs>
          <w:tab w:val="right" w:leader="dot" w:pos="10456"/>
        </w:tabs>
        <w:rPr>
          <w:rFonts w:asciiTheme="minorHAnsi" w:eastAsiaTheme="minorEastAsia" w:hAnsiTheme="minorHAnsi" w:cstheme="minorBidi"/>
          <w:noProof/>
          <w:lang w:val="en-GB" w:eastAsia="en-GB"/>
        </w:rPr>
      </w:pPr>
      <w:hyperlink w:anchor="_Toc180161888" w:history="1">
        <w:r w:rsidR="008A0C93" w:rsidRPr="00C57853">
          <w:rPr>
            <w:rStyle w:val="Hyperlink"/>
            <w:noProof/>
          </w:rPr>
          <w:t>Personal Protective Equipment (PPE)/Control Measures</w:t>
        </w:r>
        <w:r w:rsidR="008A0C93">
          <w:rPr>
            <w:noProof/>
            <w:webHidden/>
          </w:rPr>
          <w:tab/>
        </w:r>
        <w:r w:rsidR="008A0C93">
          <w:rPr>
            <w:noProof/>
            <w:webHidden/>
          </w:rPr>
          <w:fldChar w:fldCharType="begin"/>
        </w:r>
        <w:r w:rsidR="008A0C93">
          <w:rPr>
            <w:noProof/>
            <w:webHidden/>
          </w:rPr>
          <w:instrText xml:space="preserve"> PAGEREF _Toc180161888 \h </w:instrText>
        </w:r>
        <w:r w:rsidR="008A0C93">
          <w:rPr>
            <w:noProof/>
            <w:webHidden/>
          </w:rPr>
        </w:r>
        <w:r w:rsidR="008A0C93">
          <w:rPr>
            <w:noProof/>
            <w:webHidden/>
          </w:rPr>
          <w:fldChar w:fldCharType="separate"/>
        </w:r>
        <w:r w:rsidR="008A0C93">
          <w:rPr>
            <w:noProof/>
            <w:webHidden/>
          </w:rPr>
          <w:t>3</w:t>
        </w:r>
        <w:r w:rsidR="008A0C93">
          <w:rPr>
            <w:noProof/>
            <w:webHidden/>
          </w:rPr>
          <w:fldChar w:fldCharType="end"/>
        </w:r>
      </w:hyperlink>
    </w:p>
    <w:p w:rsidR="008A0C93" w:rsidRDefault="00DA2208">
      <w:pPr>
        <w:pStyle w:val="TOC2"/>
        <w:tabs>
          <w:tab w:val="right" w:leader="dot" w:pos="10456"/>
        </w:tabs>
        <w:rPr>
          <w:rFonts w:asciiTheme="minorHAnsi" w:eastAsiaTheme="minorEastAsia" w:hAnsiTheme="minorHAnsi" w:cstheme="minorBidi"/>
          <w:noProof/>
          <w:lang w:val="en-GB" w:eastAsia="en-GB"/>
        </w:rPr>
      </w:pPr>
      <w:hyperlink w:anchor="_Toc180161889" w:history="1">
        <w:r w:rsidR="008A0C93" w:rsidRPr="00C57853">
          <w:rPr>
            <w:rStyle w:val="Hyperlink"/>
            <w:noProof/>
          </w:rPr>
          <w:t>Risk Assessments</w:t>
        </w:r>
        <w:r w:rsidR="008A0C93">
          <w:rPr>
            <w:noProof/>
            <w:webHidden/>
          </w:rPr>
          <w:tab/>
        </w:r>
        <w:r w:rsidR="008A0C93">
          <w:rPr>
            <w:noProof/>
            <w:webHidden/>
          </w:rPr>
          <w:fldChar w:fldCharType="begin"/>
        </w:r>
        <w:r w:rsidR="008A0C93">
          <w:rPr>
            <w:noProof/>
            <w:webHidden/>
          </w:rPr>
          <w:instrText xml:space="preserve"> PAGEREF _Toc180161889 \h </w:instrText>
        </w:r>
        <w:r w:rsidR="008A0C93">
          <w:rPr>
            <w:noProof/>
            <w:webHidden/>
          </w:rPr>
        </w:r>
        <w:r w:rsidR="008A0C93">
          <w:rPr>
            <w:noProof/>
            <w:webHidden/>
          </w:rPr>
          <w:fldChar w:fldCharType="separate"/>
        </w:r>
        <w:r w:rsidR="008A0C93">
          <w:rPr>
            <w:noProof/>
            <w:webHidden/>
          </w:rPr>
          <w:t>3</w:t>
        </w:r>
        <w:r w:rsidR="008A0C93">
          <w:rPr>
            <w:noProof/>
            <w:webHidden/>
          </w:rPr>
          <w:fldChar w:fldCharType="end"/>
        </w:r>
      </w:hyperlink>
    </w:p>
    <w:p w:rsidR="008A0C93" w:rsidRDefault="00DA2208">
      <w:pPr>
        <w:pStyle w:val="TOC1"/>
        <w:tabs>
          <w:tab w:val="right" w:leader="dot" w:pos="10456"/>
        </w:tabs>
        <w:rPr>
          <w:rFonts w:asciiTheme="minorHAnsi" w:eastAsiaTheme="minorEastAsia" w:hAnsiTheme="minorHAnsi" w:cstheme="minorBidi"/>
          <w:noProof/>
          <w:szCs w:val="22"/>
        </w:rPr>
      </w:pPr>
      <w:hyperlink w:anchor="_Toc180161890" w:history="1">
        <w:r w:rsidR="008A0C93" w:rsidRPr="00C57853">
          <w:rPr>
            <w:rStyle w:val="Hyperlink"/>
            <w:noProof/>
          </w:rPr>
          <w:t>PROCEDURE</w:t>
        </w:r>
        <w:r w:rsidR="008A0C93">
          <w:rPr>
            <w:noProof/>
            <w:webHidden/>
          </w:rPr>
          <w:tab/>
        </w:r>
        <w:r w:rsidR="008A0C93">
          <w:rPr>
            <w:noProof/>
            <w:webHidden/>
          </w:rPr>
          <w:fldChar w:fldCharType="begin"/>
        </w:r>
        <w:r w:rsidR="008A0C93">
          <w:rPr>
            <w:noProof/>
            <w:webHidden/>
          </w:rPr>
          <w:instrText xml:space="preserve"> PAGEREF _Toc180161890 \h </w:instrText>
        </w:r>
        <w:r w:rsidR="008A0C93">
          <w:rPr>
            <w:noProof/>
            <w:webHidden/>
          </w:rPr>
        </w:r>
        <w:r w:rsidR="008A0C93">
          <w:rPr>
            <w:noProof/>
            <w:webHidden/>
          </w:rPr>
          <w:fldChar w:fldCharType="separate"/>
        </w:r>
        <w:r w:rsidR="008A0C93">
          <w:rPr>
            <w:noProof/>
            <w:webHidden/>
          </w:rPr>
          <w:t>4</w:t>
        </w:r>
        <w:r w:rsidR="008A0C93">
          <w:rPr>
            <w:noProof/>
            <w:webHidden/>
          </w:rPr>
          <w:fldChar w:fldCharType="end"/>
        </w:r>
      </w:hyperlink>
    </w:p>
    <w:p w:rsidR="008A0C93" w:rsidRDefault="00DA2208">
      <w:pPr>
        <w:pStyle w:val="TOC2"/>
        <w:tabs>
          <w:tab w:val="right" w:leader="dot" w:pos="10456"/>
        </w:tabs>
        <w:rPr>
          <w:rFonts w:asciiTheme="minorHAnsi" w:eastAsiaTheme="minorEastAsia" w:hAnsiTheme="minorHAnsi" w:cstheme="minorBidi"/>
          <w:noProof/>
          <w:lang w:val="en-GB" w:eastAsia="en-GB"/>
        </w:rPr>
      </w:pPr>
      <w:hyperlink w:anchor="_Toc180161891" w:history="1">
        <w:r w:rsidR="008A0C93" w:rsidRPr="00C57853">
          <w:rPr>
            <w:rStyle w:val="Hyperlink"/>
            <w:noProof/>
            <w:lang w:eastAsia="en-US"/>
          </w:rPr>
          <w:t>IMPORTANT AMENDMENTS DUE TO IMPLEMENTATION OF BLOODTRACK  AND ICE</w:t>
        </w:r>
        <w:r w:rsidR="008A0C93">
          <w:rPr>
            <w:noProof/>
            <w:webHidden/>
          </w:rPr>
          <w:tab/>
        </w:r>
        <w:r w:rsidR="008A0C93">
          <w:rPr>
            <w:noProof/>
            <w:webHidden/>
          </w:rPr>
          <w:fldChar w:fldCharType="begin"/>
        </w:r>
        <w:r w:rsidR="008A0C93">
          <w:rPr>
            <w:noProof/>
            <w:webHidden/>
          </w:rPr>
          <w:instrText xml:space="preserve"> PAGEREF _Toc180161891 \h </w:instrText>
        </w:r>
        <w:r w:rsidR="008A0C93">
          <w:rPr>
            <w:noProof/>
            <w:webHidden/>
          </w:rPr>
        </w:r>
        <w:r w:rsidR="008A0C93">
          <w:rPr>
            <w:noProof/>
            <w:webHidden/>
          </w:rPr>
          <w:fldChar w:fldCharType="separate"/>
        </w:r>
        <w:r w:rsidR="008A0C93">
          <w:rPr>
            <w:noProof/>
            <w:webHidden/>
          </w:rPr>
          <w:t>4</w:t>
        </w:r>
        <w:r w:rsidR="008A0C93">
          <w:rPr>
            <w:noProof/>
            <w:webHidden/>
          </w:rPr>
          <w:fldChar w:fldCharType="end"/>
        </w:r>
      </w:hyperlink>
    </w:p>
    <w:p w:rsidR="008A0C93" w:rsidRDefault="00DA2208">
      <w:pPr>
        <w:pStyle w:val="TOC3"/>
        <w:tabs>
          <w:tab w:val="right" w:leader="dot" w:pos="10456"/>
        </w:tabs>
        <w:rPr>
          <w:rFonts w:asciiTheme="minorHAnsi" w:eastAsiaTheme="minorEastAsia" w:hAnsiTheme="minorHAnsi" w:cstheme="minorBidi"/>
          <w:noProof/>
          <w:lang w:val="en-GB" w:eastAsia="en-GB"/>
        </w:rPr>
      </w:pPr>
      <w:hyperlink w:anchor="_Toc180161892" w:history="1">
        <w:r w:rsidR="008A0C93" w:rsidRPr="00C57853">
          <w:rPr>
            <w:rStyle w:val="Hyperlink"/>
            <w:noProof/>
            <w:lang w:eastAsia="en-US"/>
          </w:rPr>
          <w:t>ICE GENERATED REQUESTS FOR TRANSFUSION</w:t>
        </w:r>
        <w:r w:rsidR="008A0C93">
          <w:rPr>
            <w:noProof/>
            <w:webHidden/>
          </w:rPr>
          <w:tab/>
        </w:r>
        <w:r w:rsidR="008A0C93">
          <w:rPr>
            <w:noProof/>
            <w:webHidden/>
          </w:rPr>
          <w:fldChar w:fldCharType="begin"/>
        </w:r>
        <w:r w:rsidR="008A0C93">
          <w:rPr>
            <w:noProof/>
            <w:webHidden/>
          </w:rPr>
          <w:instrText xml:space="preserve"> PAGEREF _Toc180161892 \h </w:instrText>
        </w:r>
        <w:r w:rsidR="008A0C93">
          <w:rPr>
            <w:noProof/>
            <w:webHidden/>
          </w:rPr>
        </w:r>
        <w:r w:rsidR="008A0C93">
          <w:rPr>
            <w:noProof/>
            <w:webHidden/>
          </w:rPr>
          <w:fldChar w:fldCharType="separate"/>
        </w:r>
        <w:r w:rsidR="008A0C93">
          <w:rPr>
            <w:noProof/>
            <w:webHidden/>
          </w:rPr>
          <w:t>4</w:t>
        </w:r>
        <w:r w:rsidR="008A0C93">
          <w:rPr>
            <w:noProof/>
            <w:webHidden/>
          </w:rPr>
          <w:fldChar w:fldCharType="end"/>
        </w:r>
      </w:hyperlink>
    </w:p>
    <w:p w:rsidR="008A0C93" w:rsidRDefault="00DA2208">
      <w:pPr>
        <w:pStyle w:val="TOC3"/>
        <w:tabs>
          <w:tab w:val="right" w:leader="dot" w:pos="10456"/>
        </w:tabs>
        <w:rPr>
          <w:rFonts w:asciiTheme="minorHAnsi" w:eastAsiaTheme="minorEastAsia" w:hAnsiTheme="minorHAnsi" w:cstheme="minorBidi"/>
          <w:noProof/>
          <w:lang w:val="en-GB" w:eastAsia="en-GB"/>
        </w:rPr>
      </w:pPr>
      <w:hyperlink w:anchor="_Toc180161893" w:history="1">
        <w:r w:rsidR="008A0C93" w:rsidRPr="00C57853">
          <w:rPr>
            <w:rStyle w:val="Hyperlink"/>
            <w:noProof/>
            <w:lang w:eastAsia="en-US"/>
          </w:rPr>
          <w:t>REQUEST USING MRN: APPLICABLE TO MUSGROVE SITE ONLY</w:t>
        </w:r>
        <w:r w:rsidR="008A0C93">
          <w:rPr>
            <w:noProof/>
            <w:webHidden/>
          </w:rPr>
          <w:tab/>
        </w:r>
        <w:r w:rsidR="008A0C93">
          <w:rPr>
            <w:noProof/>
            <w:webHidden/>
          </w:rPr>
          <w:fldChar w:fldCharType="begin"/>
        </w:r>
        <w:r w:rsidR="008A0C93">
          <w:rPr>
            <w:noProof/>
            <w:webHidden/>
          </w:rPr>
          <w:instrText xml:space="preserve"> PAGEREF _Toc180161893 \h </w:instrText>
        </w:r>
        <w:r w:rsidR="008A0C93">
          <w:rPr>
            <w:noProof/>
            <w:webHidden/>
          </w:rPr>
        </w:r>
        <w:r w:rsidR="008A0C93">
          <w:rPr>
            <w:noProof/>
            <w:webHidden/>
          </w:rPr>
          <w:fldChar w:fldCharType="separate"/>
        </w:r>
        <w:r w:rsidR="008A0C93">
          <w:rPr>
            <w:noProof/>
            <w:webHidden/>
          </w:rPr>
          <w:t>4</w:t>
        </w:r>
        <w:r w:rsidR="008A0C93">
          <w:rPr>
            <w:noProof/>
            <w:webHidden/>
          </w:rPr>
          <w:fldChar w:fldCharType="end"/>
        </w:r>
      </w:hyperlink>
    </w:p>
    <w:p w:rsidR="008A0C93" w:rsidRDefault="00DA2208">
      <w:pPr>
        <w:pStyle w:val="TOC2"/>
        <w:tabs>
          <w:tab w:val="right" w:leader="dot" w:pos="10456"/>
        </w:tabs>
        <w:rPr>
          <w:rFonts w:asciiTheme="minorHAnsi" w:eastAsiaTheme="minorEastAsia" w:hAnsiTheme="minorHAnsi" w:cstheme="minorBidi"/>
          <w:noProof/>
          <w:lang w:val="en-GB" w:eastAsia="en-GB"/>
        </w:rPr>
      </w:pPr>
      <w:hyperlink w:anchor="_Toc180161894" w:history="1">
        <w:r w:rsidR="008A0C93" w:rsidRPr="00C57853">
          <w:rPr>
            <w:rStyle w:val="Hyperlink"/>
            <w:noProof/>
            <w:lang w:eastAsia="en-US"/>
          </w:rPr>
          <w:t>‘</w:t>
        </w:r>
        <w:r w:rsidR="008A0C93" w:rsidRPr="00C57853">
          <w:rPr>
            <w:rStyle w:val="Hyperlink"/>
            <w:noProof/>
          </w:rPr>
          <w:t>ON DEMAND’ SAMPLE LABELS PRINTED AT PATIENT BEDSIDE ACCEPTABLE ON SAMPLES</w:t>
        </w:r>
        <w:r w:rsidR="008A0C93">
          <w:rPr>
            <w:noProof/>
            <w:webHidden/>
          </w:rPr>
          <w:tab/>
        </w:r>
        <w:r w:rsidR="008A0C93">
          <w:rPr>
            <w:noProof/>
            <w:webHidden/>
          </w:rPr>
          <w:fldChar w:fldCharType="begin"/>
        </w:r>
        <w:r w:rsidR="008A0C93">
          <w:rPr>
            <w:noProof/>
            <w:webHidden/>
          </w:rPr>
          <w:instrText xml:space="preserve"> PAGEREF _Toc180161894 \h </w:instrText>
        </w:r>
        <w:r w:rsidR="008A0C93">
          <w:rPr>
            <w:noProof/>
            <w:webHidden/>
          </w:rPr>
        </w:r>
        <w:r w:rsidR="008A0C93">
          <w:rPr>
            <w:noProof/>
            <w:webHidden/>
          </w:rPr>
          <w:fldChar w:fldCharType="separate"/>
        </w:r>
        <w:r w:rsidR="008A0C93">
          <w:rPr>
            <w:noProof/>
            <w:webHidden/>
          </w:rPr>
          <w:t>5</w:t>
        </w:r>
        <w:r w:rsidR="008A0C93">
          <w:rPr>
            <w:noProof/>
            <w:webHidden/>
          </w:rPr>
          <w:fldChar w:fldCharType="end"/>
        </w:r>
      </w:hyperlink>
    </w:p>
    <w:p w:rsidR="008A0C93" w:rsidRDefault="00DA2208">
      <w:pPr>
        <w:pStyle w:val="TOC2"/>
        <w:tabs>
          <w:tab w:val="right" w:leader="dot" w:pos="10456"/>
        </w:tabs>
        <w:rPr>
          <w:rFonts w:asciiTheme="minorHAnsi" w:eastAsiaTheme="minorEastAsia" w:hAnsiTheme="minorHAnsi" w:cstheme="minorBidi"/>
          <w:noProof/>
          <w:lang w:val="en-GB" w:eastAsia="en-GB"/>
        </w:rPr>
      </w:pPr>
      <w:hyperlink w:anchor="_Toc180161895" w:history="1">
        <w:r w:rsidR="008A0C93" w:rsidRPr="00C57853">
          <w:rPr>
            <w:rStyle w:val="Hyperlink"/>
            <w:noProof/>
            <w:lang w:eastAsia="en-US"/>
          </w:rPr>
          <w:t>Step 1. Prioritise work</w:t>
        </w:r>
        <w:r w:rsidR="008A0C93">
          <w:rPr>
            <w:noProof/>
            <w:webHidden/>
          </w:rPr>
          <w:tab/>
        </w:r>
        <w:r w:rsidR="008A0C93">
          <w:rPr>
            <w:noProof/>
            <w:webHidden/>
          </w:rPr>
          <w:fldChar w:fldCharType="begin"/>
        </w:r>
        <w:r w:rsidR="008A0C93">
          <w:rPr>
            <w:noProof/>
            <w:webHidden/>
          </w:rPr>
          <w:instrText xml:space="preserve"> PAGEREF _Toc180161895 \h </w:instrText>
        </w:r>
        <w:r w:rsidR="008A0C93">
          <w:rPr>
            <w:noProof/>
            <w:webHidden/>
          </w:rPr>
        </w:r>
        <w:r w:rsidR="008A0C93">
          <w:rPr>
            <w:noProof/>
            <w:webHidden/>
          </w:rPr>
          <w:fldChar w:fldCharType="separate"/>
        </w:r>
        <w:r w:rsidR="008A0C93">
          <w:rPr>
            <w:noProof/>
            <w:webHidden/>
          </w:rPr>
          <w:t>5</w:t>
        </w:r>
        <w:r w:rsidR="008A0C93">
          <w:rPr>
            <w:noProof/>
            <w:webHidden/>
          </w:rPr>
          <w:fldChar w:fldCharType="end"/>
        </w:r>
      </w:hyperlink>
    </w:p>
    <w:p w:rsidR="008A0C93" w:rsidRDefault="00DA2208">
      <w:pPr>
        <w:pStyle w:val="TOC2"/>
        <w:tabs>
          <w:tab w:val="right" w:leader="dot" w:pos="10456"/>
        </w:tabs>
        <w:rPr>
          <w:rFonts w:asciiTheme="minorHAnsi" w:eastAsiaTheme="minorEastAsia" w:hAnsiTheme="minorHAnsi" w:cstheme="minorBidi"/>
          <w:noProof/>
          <w:lang w:val="en-GB" w:eastAsia="en-GB"/>
        </w:rPr>
      </w:pPr>
      <w:hyperlink w:anchor="_Toc180161896" w:history="1">
        <w:r w:rsidR="008A0C93" w:rsidRPr="00C57853">
          <w:rPr>
            <w:rStyle w:val="Hyperlink"/>
            <w:noProof/>
            <w:lang w:eastAsia="en-US"/>
          </w:rPr>
          <w:t>Step 2. Confirm form and sample meets sample acceptance criteria</w:t>
        </w:r>
        <w:r w:rsidR="008A0C93">
          <w:rPr>
            <w:noProof/>
            <w:webHidden/>
          </w:rPr>
          <w:tab/>
        </w:r>
        <w:r w:rsidR="008A0C93">
          <w:rPr>
            <w:noProof/>
            <w:webHidden/>
          </w:rPr>
          <w:fldChar w:fldCharType="begin"/>
        </w:r>
        <w:r w:rsidR="008A0C93">
          <w:rPr>
            <w:noProof/>
            <w:webHidden/>
          </w:rPr>
          <w:instrText xml:space="preserve"> PAGEREF _Toc180161896 \h </w:instrText>
        </w:r>
        <w:r w:rsidR="008A0C93">
          <w:rPr>
            <w:noProof/>
            <w:webHidden/>
          </w:rPr>
        </w:r>
        <w:r w:rsidR="008A0C93">
          <w:rPr>
            <w:noProof/>
            <w:webHidden/>
          </w:rPr>
          <w:fldChar w:fldCharType="separate"/>
        </w:r>
        <w:r w:rsidR="008A0C93">
          <w:rPr>
            <w:noProof/>
            <w:webHidden/>
          </w:rPr>
          <w:t>7</w:t>
        </w:r>
        <w:r w:rsidR="008A0C93">
          <w:rPr>
            <w:noProof/>
            <w:webHidden/>
          </w:rPr>
          <w:fldChar w:fldCharType="end"/>
        </w:r>
      </w:hyperlink>
    </w:p>
    <w:p w:rsidR="008A0C93" w:rsidRDefault="00DA2208">
      <w:pPr>
        <w:pStyle w:val="TOC2"/>
        <w:tabs>
          <w:tab w:val="right" w:leader="dot" w:pos="10456"/>
        </w:tabs>
        <w:rPr>
          <w:rFonts w:asciiTheme="minorHAnsi" w:eastAsiaTheme="minorEastAsia" w:hAnsiTheme="minorHAnsi" w:cstheme="minorBidi"/>
          <w:noProof/>
          <w:lang w:val="en-GB" w:eastAsia="en-GB"/>
        </w:rPr>
      </w:pPr>
      <w:hyperlink w:anchor="_Toc180161897" w:history="1">
        <w:r w:rsidR="008A0C93" w:rsidRPr="00C57853">
          <w:rPr>
            <w:rStyle w:val="Hyperlink"/>
            <w:noProof/>
            <w:lang w:eastAsia="en-US"/>
          </w:rPr>
          <w:t>Step 3. Request on LIMS</w:t>
        </w:r>
        <w:r w:rsidR="008A0C93">
          <w:rPr>
            <w:noProof/>
            <w:webHidden/>
          </w:rPr>
          <w:tab/>
        </w:r>
        <w:r w:rsidR="008A0C93">
          <w:rPr>
            <w:noProof/>
            <w:webHidden/>
          </w:rPr>
          <w:fldChar w:fldCharType="begin"/>
        </w:r>
        <w:r w:rsidR="008A0C93">
          <w:rPr>
            <w:noProof/>
            <w:webHidden/>
          </w:rPr>
          <w:instrText xml:space="preserve"> PAGEREF _Toc180161897 \h </w:instrText>
        </w:r>
        <w:r w:rsidR="008A0C93">
          <w:rPr>
            <w:noProof/>
            <w:webHidden/>
          </w:rPr>
        </w:r>
        <w:r w:rsidR="008A0C93">
          <w:rPr>
            <w:noProof/>
            <w:webHidden/>
          </w:rPr>
          <w:fldChar w:fldCharType="separate"/>
        </w:r>
        <w:r w:rsidR="008A0C93">
          <w:rPr>
            <w:noProof/>
            <w:webHidden/>
          </w:rPr>
          <w:t>11</w:t>
        </w:r>
        <w:r w:rsidR="008A0C93">
          <w:rPr>
            <w:noProof/>
            <w:webHidden/>
          </w:rPr>
          <w:fldChar w:fldCharType="end"/>
        </w:r>
      </w:hyperlink>
    </w:p>
    <w:p w:rsidR="008A0C93" w:rsidRDefault="00DA2208">
      <w:pPr>
        <w:pStyle w:val="TOC3"/>
        <w:tabs>
          <w:tab w:val="left" w:pos="880"/>
          <w:tab w:val="right" w:leader="dot" w:pos="10456"/>
        </w:tabs>
        <w:rPr>
          <w:rFonts w:asciiTheme="minorHAnsi" w:eastAsiaTheme="minorEastAsia" w:hAnsiTheme="minorHAnsi" w:cstheme="minorBidi"/>
          <w:noProof/>
          <w:lang w:val="en-GB" w:eastAsia="en-GB"/>
        </w:rPr>
      </w:pPr>
      <w:hyperlink w:anchor="_Toc180161898" w:history="1">
        <w:r w:rsidR="008A0C93" w:rsidRPr="00C57853">
          <w:rPr>
            <w:rStyle w:val="Hyperlink"/>
            <w:rFonts w:ascii="Symbol" w:hAnsi="Symbol"/>
            <w:noProof/>
            <w:lang w:eastAsia="en-US"/>
          </w:rPr>
          <w:t></w:t>
        </w:r>
        <w:r w:rsidR="008A0C93">
          <w:rPr>
            <w:rFonts w:asciiTheme="minorHAnsi" w:eastAsiaTheme="minorEastAsia" w:hAnsiTheme="minorHAnsi" w:cstheme="minorBidi"/>
            <w:noProof/>
            <w:lang w:val="en-GB" w:eastAsia="en-GB"/>
          </w:rPr>
          <w:tab/>
        </w:r>
        <w:r w:rsidR="008A0C93" w:rsidRPr="00C57853">
          <w:rPr>
            <w:rStyle w:val="Hyperlink"/>
            <w:noProof/>
            <w:lang w:eastAsia="en-US"/>
          </w:rPr>
          <w:t>ICE request</w:t>
        </w:r>
        <w:r w:rsidR="008A0C93">
          <w:rPr>
            <w:noProof/>
            <w:webHidden/>
          </w:rPr>
          <w:tab/>
        </w:r>
        <w:r w:rsidR="008A0C93">
          <w:rPr>
            <w:noProof/>
            <w:webHidden/>
          </w:rPr>
          <w:fldChar w:fldCharType="begin"/>
        </w:r>
        <w:r w:rsidR="008A0C93">
          <w:rPr>
            <w:noProof/>
            <w:webHidden/>
          </w:rPr>
          <w:instrText xml:space="preserve"> PAGEREF _Toc180161898 \h </w:instrText>
        </w:r>
        <w:r w:rsidR="008A0C93">
          <w:rPr>
            <w:noProof/>
            <w:webHidden/>
          </w:rPr>
        </w:r>
        <w:r w:rsidR="008A0C93">
          <w:rPr>
            <w:noProof/>
            <w:webHidden/>
          </w:rPr>
          <w:fldChar w:fldCharType="separate"/>
        </w:r>
        <w:r w:rsidR="008A0C93">
          <w:rPr>
            <w:noProof/>
            <w:webHidden/>
          </w:rPr>
          <w:t>11</w:t>
        </w:r>
        <w:r w:rsidR="008A0C93">
          <w:rPr>
            <w:noProof/>
            <w:webHidden/>
          </w:rPr>
          <w:fldChar w:fldCharType="end"/>
        </w:r>
      </w:hyperlink>
    </w:p>
    <w:p w:rsidR="008A0C93" w:rsidRDefault="00DA2208">
      <w:pPr>
        <w:pStyle w:val="TOC3"/>
        <w:tabs>
          <w:tab w:val="left" w:pos="880"/>
          <w:tab w:val="right" w:leader="dot" w:pos="10456"/>
        </w:tabs>
        <w:rPr>
          <w:rFonts w:asciiTheme="minorHAnsi" w:eastAsiaTheme="minorEastAsia" w:hAnsiTheme="minorHAnsi" w:cstheme="minorBidi"/>
          <w:noProof/>
          <w:lang w:val="en-GB" w:eastAsia="en-GB"/>
        </w:rPr>
      </w:pPr>
      <w:hyperlink w:anchor="_Toc180161899" w:history="1">
        <w:r w:rsidR="008A0C93" w:rsidRPr="00C57853">
          <w:rPr>
            <w:rStyle w:val="Hyperlink"/>
            <w:rFonts w:ascii="Symbol" w:hAnsi="Symbol"/>
            <w:noProof/>
            <w:lang w:eastAsia="en-US"/>
          </w:rPr>
          <w:t></w:t>
        </w:r>
        <w:r w:rsidR="008A0C93">
          <w:rPr>
            <w:rFonts w:asciiTheme="minorHAnsi" w:eastAsiaTheme="minorEastAsia" w:hAnsiTheme="minorHAnsi" w:cstheme="minorBidi"/>
            <w:noProof/>
            <w:lang w:val="en-GB" w:eastAsia="en-GB"/>
          </w:rPr>
          <w:tab/>
        </w:r>
        <w:r w:rsidR="008A0C93" w:rsidRPr="00C57853">
          <w:rPr>
            <w:rStyle w:val="Hyperlink"/>
            <w:noProof/>
            <w:lang w:eastAsia="en-US"/>
          </w:rPr>
          <w:t>Non ICE request</w:t>
        </w:r>
        <w:r w:rsidR="008A0C93">
          <w:rPr>
            <w:noProof/>
            <w:webHidden/>
          </w:rPr>
          <w:tab/>
        </w:r>
        <w:r w:rsidR="008A0C93">
          <w:rPr>
            <w:noProof/>
            <w:webHidden/>
          </w:rPr>
          <w:fldChar w:fldCharType="begin"/>
        </w:r>
        <w:r w:rsidR="008A0C93">
          <w:rPr>
            <w:noProof/>
            <w:webHidden/>
          </w:rPr>
          <w:instrText xml:space="preserve"> PAGEREF _Toc180161899 \h </w:instrText>
        </w:r>
        <w:r w:rsidR="008A0C93">
          <w:rPr>
            <w:noProof/>
            <w:webHidden/>
          </w:rPr>
        </w:r>
        <w:r w:rsidR="008A0C93">
          <w:rPr>
            <w:noProof/>
            <w:webHidden/>
          </w:rPr>
          <w:fldChar w:fldCharType="separate"/>
        </w:r>
        <w:r w:rsidR="008A0C93">
          <w:rPr>
            <w:noProof/>
            <w:webHidden/>
          </w:rPr>
          <w:t>12</w:t>
        </w:r>
        <w:r w:rsidR="008A0C93">
          <w:rPr>
            <w:noProof/>
            <w:webHidden/>
          </w:rPr>
          <w:fldChar w:fldCharType="end"/>
        </w:r>
      </w:hyperlink>
    </w:p>
    <w:p w:rsidR="008A0C93" w:rsidRDefault="00DA2208">
      <w:pPr>
        <w:pStyle w:val="TOC3"/>
        <w:tabs>
          <w:tab w:val="right" w:leader="dot" w:pos="10456"/>
        </w:tabs>
        <w:rPr>
          <w:rFonts w:asciiTheme="minorHAnsi" w:eastAsiaTheme="minorEastAsia" w:hAnsiTheme="minorHAnsi" w:cstheme="minorBidi"/>
          <w:noProof/>
          <w:lang w:val="en-GB" w:eastAsia="en-GB"/>
        </w:rPr>
      </w:pPr>
      <w:hyperlink w:anchor="_Toc180161900" w:history="1">
        <w:r w:rsidR="008A0C93" w:rsidRPr="00C57853">
          <w:rPr>
            <w:rStyle w:val="Hyperlink"/>
            <w:rFonts w:eastAsiaTheme="minorHAnsi"/>
            <w:noProof/>
            <w:lang w:eastAsia="en-US"/>
          </w:rPr>
          <w:t>Printing label for sample and/or form</w:t>
        </w:r>
        <w:r w:rsidR="008A0C93">
          <w:rPr>
            <w:noProof/>
            <w:webHidden/>
          </w:rPr>
          <w:tab/>
        </w:r>
        <w:r w:rsidR="008A0C93">
          <w:rPr>
            <w:noProof/>
            <w:webHidden/>
          </w:rPr>
          <w:fldChar w:fldCharType="begin"/>
        </w:r>
        <w:r w:rsidR="008A0C93">
          <w:rPr>
            <w:noProof/>
            <w:webHidden/>
          </w:rPr>
          <w:instrText xml:space="preserve"> PAGEREF _Toc180161900 \h </w:instrText>
        </w:r>
        <w:r w:rsidR="008A0C93">
          <w:rPr>
            <w:noProof/>
            <w:webHidden/>
          </w:rPr>
        </w:r>
        <w:r w:rsidR="008A0C93">
          <w:rPr>
            <w:noProof/>
            <w:webHidden/>
          </w:rPr>
          <w:fldChar w:fldCharType="separate"/>
        </w:r>
        <w:r w:rsidR="008A0C93">
          <w:rPr>
            <w:noProof/>
            <w:webHidden/>
          </w:rPr>
          <w:t>12</w:t>
        </w:r>
        <w:r w:rsidR="008A0C93">
          <w:rPr>
            <w:noProof/>
            <w:webHidden/>
          </w:rPr>
          <w:fldChar w:fldCharType="end"/>
        </w:r>
      </w:hyperlink>
    </w:p>
    <w:p w:rsidR="008A0C93" w:rsidRDefault="00DA2208">
      <w:pPr>
        <w:pStyle w:val="TOC2"/>
        <w:tabs>
          <w:tab w:val="right" w:leader="dot" w:pos="10456"/>
        </w:tabs>
        <w:rPr>
          <w:rFonts w:asciiTheme="minorHAnsi" w:eastAsiaTheme="minorEastAsia" w:hAnsiTheme="minorHAnsi" w:cstheme="minorBidi"/>
          <w:noProof/>
          <w:lang w:val="en-GB" w:eastAsia="en-GB"/>
        </w:rPr>
      </w:pPr>
      <w:hyperlink w:anchor="_Toc180161901" w:history="1">
        <w:r w:rsidR="008A0C93" w:rsidRPr="00C57853">
          <w:rPr>
            <w:rStyle w:val="Hyperlink"/>
            <w:rFonts w:eastAsiaTheme="minorHAnsi"/>
            <w:noProof/>
            <w:lang w:eastAsia="en-US"/>
          </w:rPr>
          <w:t>Selection of correct category</w:t>
        </w:r>
        <w:r w:rsidR="008A0C93">
          <w:rPr>
            <w:noProof/>
            <w:webHidden/>
          </w:rPr>
          <w:tab/>
        </w:r>
        <w:r w:rsidR="008A0C93">
          <w:rPr>
            <w:noProof/>
            <w:webHidden/>
          </w:rPr>
          <w:fldChar w:fldCharType="begin"/>
        </w:r>
        <w:r w:rsidR="008A0C93">
          <w:rPr>
            <w:noProof/>
            <w:webHidden/>
          </w:rPr>
          <w:instrText xml:space="preserve"> PAGEREF _Toc180161901 \h </w:instrText>
        </w:r>
        <w:r w:rsidR="008A0C93">
          <w:rPr>
            <w:noProof/>
            <w:webHidden/>
          </w:rPr>
        </w:r>
        <w:r w:rsidR="008A0C93">
          <w:rPr>
            <w:noProof/>
            <w:webHidden/>
          </w:rPr>
          <w:fldChar w:fldCharType="separate"/>
        </w:r>
        <w:r w:rsidR="008A0C93">
          <w:rPr>
            <w:noProof/>
            <w:webHidden/>
          </w:rPr>
          <w:t>13</w:t>
        </w:r>
        <w:r w:rsidR="008A0C93">
          <w:rPr>
            <w:noProof/>
            <w:webHidden/>
          </w:rPr>
          <w:fldChar w:fldCharType="end"/>
        </w:r>
      </w:hyperlink>
    </w:p>
    <w:p w:rsidR="008A0C93" w:rsidRDefault="00DA2208">
      <w:pPr>
        <w:pStyle w:val="TOC1"/>
        <w:tabs>
          <w:tab w:val="right" w:leader="dot" w:pos="10456"/>
        </w:tabs>
        <w:rPr>
          <w:rFonts w:asciiTheme="minorHAnsi" w:eastAsiaTheme="minorEastAsia" w:hAnsiTheme="minorHAnsi" w:cstheme="minorBidi"/>
          <w:noProof/>
          <w:szCs w:val="22"/>
        </w:rPr>
      </w:pPr>
      <w:hyperlink w:anchor="_Toc180161902" w:history="1">
        <w:r w:rsidR="008A0C93" w:rsidRPr="00C57853">
          <w:rPr>
            <w:rStyle w:val="Hyperlink"/>
            <w:noProof/>
            <w:lang w:eastAsia="en-US"/>
          </w:rPr>
          <w:t>HANDLING OF SAMPLE REJECTS</w:t>
        </w:r>
        <w:r w:rsidR="008A0C93">
          <w:rPr>
            <w:noProof/>
            <w:webHidden/>
          </w:rPr>
          <w:tab/>
        </w:r>
        <w:r w:rsidR="008A0C93">
          <w:rPr>
            <w:noProof/>
            <w:webHidden/>
          </w:rPr>
          <w:fldChar w:fldCharType="begin"/>
        </w:r>
        <w:r w:rsidR="008A0C93">
          <w:rPr>
            <w:noProof/>
            <w:webHidden/>
          </w:rPr>
          <w:instrText xml:space="preserve"> PAGEREF _Toc180161902 \h </w:instrText>
        </w:r>
        <w:r w:rsidR="008A0C93">
          <w:rPr>
            <w:noProof/>
            <w:webHidden/>
          </w:rPr>
        </w:r>
        <w:r w:rsidR="008A0C93">
          <w:rPr>
            <w:noProof/>
            <w:webHidden/>
          </w:rPr>
          <w:fldChar w:fldCharType="separate"/>
        </w:r>
        <w:r w:rsidR="008A0C93">
          <w:rPr>
            <w:noProof/>
            <w:webHidden/>
          </w:rPr>
          <w:t>13</w:t>
        </w:r>
        <w:r w:rsidR="008A0C93">
          <w:rPr>
            <w:noProof/>
            <w:webHidden/>
          </w:rPr>
          <w:fldChar w:fldCharType="end"/>
        </w:r>
      </w:hyperlink>
    </w:p>
    <w:p w:rsidR="008A0C93" w:rsidRDefault="00DA2208">
      <w:pPr>
        <w:pStyle w:val="TOC3"/>
        <w:tabs>
          <w:tab w:val="right" w:leader="dot" w:pos="10456"/>
        </w:tabs>
        <w:rPr>
          <w:rFonts w:asciiTheme="minorHAnsi" w:eastAsiaTheme="minorEastAsia" w:hAnsiTheme="minorHAnsi" w:cstheme="minorBidi"/>
          <w:noProof/>
          <w:lang w:val="en-GB" w:eastAsia="en-GB"/>
        </w:rPr>
      </w:pPr>
      <w:hyperlink w:anchor="_Toc180161903" w:history="1">
        <w:r w:rsidR="008A0C93" w:rsidRPr="00C57853">
          <w:rPr>
            <w:rStyle w:val="Hyperlink"/>
            <w:rFonts w:ascii="Cambria" w:hAnsi="Cambria"/>
            <w:b/>
            <w:bCs/>
            <w:noProof/>
            <w:lang w:eastAsia="en-GB"/>
          </w:rPr>
          <w:t>Rejected requests at original sample entry</w:t>
        </w:r>
        <w:r w:rsidR="008A0C93">
          <w:rPr>
            <w:noProof/>
            <w:webHidden/>
          </w:rPr>
          <w:tab/>
        </w:r>
        <w:r w:rsidR="008A0C93">
          <w:rPr>
            <w:noProof/>
            <w:webHidden/>
          </w:rPr>
          <w:fldChar w:fldCharType="begin"/>
        </w:r>
        <w:r w:rsidR="008A0C93">
          <w:rPr>
            <w:noProof/>
            <w:webHidden/>
          </w:rPr>
          <w:instrText xml:space="preserve"> PAGEREF _Toc180161903 \h </w:instrText>
        </w:r>
        <w:r w:rsidR="008A0C93">
          <w:rPr>
            <w:noProof/>
            <w:webHidden/>
          </w:rPr>
        </w:r>
        <w:r w:rsidR="008A0C93">
          <w:rPr>
            <w:noProof/>
            <w:webHidden/>
          </w:rPr>
          <w:fldChar w:fldCharType="separate"/>
        </w:r>
        <w:r w:rsidR="008A0C93">
          <w:rPr>
            <w:noProof/>
            <w:webHidden/>
          </w:rPr>
          <w:t>13</w:t>
        </w:r>
        <w:r w:rsidR="008A0C93">
          <w:rPr>
            <w:noProof/>
            <w:webHidden/>
          </w:rPr>
          <w:fldChar w:fldCharType="end"/>
        </w:r>
      </w:hyperlink>
    </w:p>
    <w:p w:rsidR="008A0C93" w:rsidRDefault="00DA2208">
      <w:pPr>
        <w:pStyle w:val="TOC3"/>
        <w:tabs>
          <w:tab w:val="right" w:leader="dot" w:pos="10456"/>
        </w:tabs>
        <w:rPr>
          <w:rFonts w:asciiTheme="minorHAnsi" w:eastAsiaTheme="minorEastAsia" w:hAnsiTheme="minorHAnsi" w:cstheme="minorBidi"/>
          <w:noProof/>
          <w:lang w:val="en-GB" w:eastAsia="en-GB"/>
        </w:rPr>
      </w:pPr>
      <w:hyperlink w:anchor="_Toc180161904" w:history="1">
        <w:r w:rsidR="008A0C93" w:rsidRPr="00C57853">
          <w:rPr>
            <w:rStyle w:val="Hyperlink"/>
            <w:rFonts w:ascii="Cambria" w:hAnsi="Cambria"/>
            <w:b/>
            <w:bCs/>
            <w:noProof/>
            <w:lang w:eastAsia="en-GB"/>
          </w:rPr>
          <w:t>Rejecting requests due to failure at demographic check stage</w:t>
        </w:r>
        <w:r w:rsidR="008A0C93">
          <w:rPr>
            <w:noProof/>
            <w:webHidden/>
          </w:rPr>
          <w:tab/>
        </w:r>
        <w:r w:rsidR="008A0C93">
          <w:rPr>
            <w:noProof/>
            <w:webHidden/>
          </w:rPr>
          <w:fldChar w:fldCharType="begin"/>
        </w:r>
        <w:r w:rsidR="008A0C93">
          <w:rPr>
            <w:noProof/>
            <w:webHidden/>
          </w:rPr>
          <w:instrText xml:space="preserve"> PAGEREF _Toc180161904 \h </w:instrText>
        </w:r>
        <w:r w:rsidR="008A0C93">
          <w:rPr>
            <w:noProof/>
            <w:webHidden/>
          </w:rPr>
        </w:r>
        <w:r w:rsidR="008A0C93">
          <w:rPr>
            <w:noProof/>
            <w:webHidden/>
          </w:rPr>
          <w:fldChar w:fldCharType="separate"/>
        </w:r>
        <w:r w:rsidR="008A0C93">
          <w:rPr>
            <w:noProof/>
            <w:webHidden/>
          </w:rPr>
          <w:t>16</w:t>
        </w:r>
        <w:r w:rsidR="008A0C93">
          <w:rPr>
            <w:noProof/>
            <w:webHidden/>
          </w:rPr>
          <w:fldChar w:fldCharType="end"/>
        </w:r>
      </w:hyperlink>
    </w:p>
    <w:p w:rsidR="008A0C93" w:rsidRDefault="00DA2208">
      <w:pPr>
        <w:pStyle w:val="TOC2"/>
        <w:tabs>
          <w:tab w:val="right" w:leader="dot" w:pos="10456"/>
        </w:tabs>
        <w:rPr>
          <w:rFonts w:asciiTheme="minorHAnsi" w:eastAsiaTheme="minorEastAsia" w:hAnsiTheme="minorHAnsi" w:cstheme="minorBidi"/>
          <w:noProof/>
          <w:lang w:val="en-GB" w:eastAsia="en-GB"/>
        </w:rPr>
      </w:pPr>
      <w:hyperlink w:anchor="_Toc180161905" w:history="1">
        <w:r w:rsidR="008A0C93" w:rsidRPr="00C57853">
          <w:rPr>
            <w:rStyle w:val="Hyperlink"/>
            <w:noProof/>
          </w:rPr>
          <w:t>Step 4. Centrifuge</w:t>
        </w:r>
        <w:r w:rsidR="008A0C93">
          <w:rPr>
            <w:noProof/>
            <w:webHidden/>
          </w:rPr>
          <w:tab/>
        </w:r>
        <w:r w:rsidR="008A0C93">
          <w:rPr>
            <w:noProof/>
            <w:webHidden/>
          </w:rPr>
          <w:fldChar w:fldCharType="begin"/>
        </w:r>
        <w:r w:rsidR="008A0C93">
          <w:rPr>
            <w:noProof/>
            <w:webHidden/>
          </w:rPr>
          <w:instrText xml:space="preserve"> PAGEREF _Toc180161905 \h </w:instrText>
        </w:r>
        <w:r w:rsidR="008A0C93">
          <w:rPr>
            <w:noProof/>
            <w:webHidden/>
          </w:rPr>
        </w:r>
        <w:r w:rsidR="008A0C93">
          <w:rPr>
            <w:noProof/>
            <w:webHidden/>
          </w:rPr>
          <w:fldChar w:fldCharType="separate"/>
        </w:r>
        <w:r w:rsidR="008A0C93">
          <w:rPr>
            <w:noProof/>
            <w:webHidden/>
          </w:rPr>
          <w:t>17</w:t>
        </w:r>
        <w:r w:rsidR="008A0C93">
          <w:rPr>
            <w:noProof/>
            <w:webHidden/>
          </w:rPr>
          <w:fldChar w:fldCharType="end"/>
        </w:r>
      </w:hyperlink>
    </w:p>
    <w:p w:rsidR="008A0C93" w:rsidRDefault="00DA2208">
      <w:pPr>
        <w:pStyle w:val="TOC1"/>
        <w:tabs>
          <w:tab w:val="right" w:leader="dot" w:pos="10456"/>
        </w:tabs>
        <w:rPr>
          <w:rFonts w:asciiTheme="minorHAnsi" w:eastAsiaTheme="minorEastAsia" w:hAnsiTheme="minorHAnsi" w:cstheme="minorBidi"/>
          <w:noProof/>
          <w:szCs w:val="22"/>
        </w:rPr>
      </w:pPr>
      <w:hyperlink w:anchor="_Toc180161906" w:history="1">
        <w:r w:rsidR="008A0C93" w:rsidRPr="00C57853">
          <w:rPr>
            <w:rStyle w:val="Hyperlink"/>
            <w:noProof/>
            <w:lang w:eastAsia="en-US"/>
          </w:rPr>
          <w:t>REGISTERING A PATIENT ON WPE</w:t>
        </w:r>
        <w:r w:rsidR="008A0C93">
          <w:rPr>
            <w:noProof/>
            <w:webHidden/>
          </w:rPr>
          <w:tab/>
        </w:r>
        <w:r w:rsidR="008A0C93">
          <w:rPr>
            <w:noProof/>
            <w:webHidden/>
          </w:rPr>
          <w:fldChar w:fldCharType="begin"/>
        </w:r>
        <w:r w:rsidR="008A0C93">
          <w:rPr>
            <w:noProof/>
            <w:webHidden/>
          </w:rPr>
          <w:instrText xml:space="preserve"> PAGEREF _Toc180161906 \h </w:instrText>
        </w:r>
        <w:r w:rsidR="008A0C93">
          <w:rPr>
            <w:noProof/>
            <w:webHidden/>
          </w:rPr>
        </w:r>
        <w:r w:rsidR="008A0C93">
          <w:rPr>
            <w:noProof/>
            <w:webHidden/>
          </w:rPr>
          <w:fldChar w:fldCharType="separate"/>
        </w:r>
        <w:r w:rsidR="008A0C93">
          <w:rPr>
            <w:noProof/>
            <w:webHidden/>
          </w:rPr>
          <w:t>17</w:t>
        </w:r>
        <w:r w:rsidR="008A0C93">
          <w:rPr>
            <w:noProof/>
            <w:webHidden/>
          </w:rPr>
          <w:fldChar w:fldCharType="end"/>
        </w:r>
      </w:hyperlink>
    </w:p>
    <w:p w:rsidR="008A0C93" w:rsidRDefault="00DA2208">
      <w:pPr>
        <w:pStyle w:val="TOC2"/>
        <w:tabs>
          <w:tab w:val="right" w:leader="dot" w:pos="10456"/>
        </w:tabs>
        <w:rPr>
          <w:rFonts w:asciiTheme="minorHAnsi" w:eastAsiaTheme="minorEastAsia" w:hAnsiTheme="minorHAnsi" w:cstheme="minorBidi"/>
          <w:noProof/>
          <w:lang w:val="en-GB" w:eastAsia="en-GB"/>
        </w:rPr>
      </w:pPr>
      <w:hyperlink w:anchor="_Toc180161907" w:history="1">
        <w:r w:rsidR="008A0C93" w:rsidRPr="00C57853">
          <w:rPr>
            <w:rStyle w:val="Hyperlink"/>
            <w:noProof/>
            <w:lang w:eastAsia="en-US"/>
          </w:rPr>
          <w:t>Step 1: Check that a new registration is necessary</w:t>
        </w:r>
        <w:r w:rsidR="008A0C93">
          <w:rPr>
            <w:noProof/>
            <w:webHidden/>
          </w:rPr>
          <w:tab/>
        </w:r>
        <w:r w:rsidR="008A0C93">
          <w:rPr>
            <w:noProof/>
            <w:webHidden/>
          </w:rPr>
          <w:fldChar w:fldCharType="begin"/>
        </w:r>
        <w:r w:rsidR="008A0C93">
          <w:rPr>
            <w:noProof/>
            <w:webHidden/>
          </w:rPr>
          <w:instrText xml:space="preserve"> PAGEREF _Toc180161907 \h </w:instrText>
        </w:r>
        <w:r w:rsidR="008A0C93">
          <w:rPr>
            <w:noProof/>
            <w:webHidden/>
          </w:rPr>
        </w:r>
        <w:r w:rsidR="008A0C93">
          <w:rPr>
            <w:noProof/>
            <w:webHidden/>
          </w:rPr>
          <w:fldChar w:fldCharType="separate"/>
        </w:r>
        <w:r w:rsidR="008A0C93">
          <w:rPr>
            <w:noProof/>
            <w:webHidden/>
          </w:rPr>
          <w:t>17</w:t>
        </w:r>
        <w:r w:rsidR="008A0C93">
          <w:rPr>
            <w:noProof/>
            <w:webHidden/>
          </w:rPr>
          <w:fldChar w:fldCharType="end"/>
        </w:r>
      </w:hyperlink>
    </w:p>
    <w:p w:rsidR="008A0C93" w:rsidRDefault="00DA2208">
      <w:pPr>
        <w:pStyle w:val="TOC2"/>
        <w:tabs>
          <w:tab w:val="right" w:leader="dot" w:pos="10456"/>
        </w:tabs>
        <w:rPr>
          <w:rFonts w:asciiTheme="minorHAnsi" w:eastAsiaTheme="minorEastAsia" w:hAnsiTheme="minorHAnsi" w:cstheme="minorBidi"/>
          <w:noProof/>
          <w:lang w:val="en-GB" w:eastAsia="en-GB"/>
        </w:rPr>
      </w:pPr>
      <w:hyperlink w:anchor="_Toc180161908" w:history="1">
        <w:r w:rsidR="008A0C93" w:rsidRPr="00C57853">
          <w:rPr>
            <w:rStyle w:val="Hyperlink"/>
            <w:noProof/>
            <w:lang w:eastAsia="en-US"/>
          </w:rPr>
          <w:t>Step 2: For SMTC patients confirm details to be registered are correct on NHS Spine</w:t>
        </w:r>
        <w:r w:rsidR="008A0C93">
          <w:rPr>
            <w:noProof/>
            <w:webHidden/>
          </w:rPr>
          <w:tab/>
        </w:r>
        <w:r w:rsidR="008A0C93">
          <w:rPr>
            <w:noProof/>
            <w:webHidden/>
          </w:rPr>
          <w:fldChar w:fldCharType="begin"/>
        </w:r>
        <w:r w:rsidR="008A0C93">
          <w:rPr>
            <w:noProof/>
            <w:webHidden/>
          </w:rPr>
          <w:instrText xml:space="preserve"> PAGEREF _Toc180161908 \h </w:instrText>
        </w:r>
        <w:r w:rsidR="008A0C93">
          <w:rPr>
            <w:noProof/>
            <w:webHidden/>
          </w:rPr>
        </w:r>
        <w:r w:rsidR="008A0C93">
          <w:rPr>
            <w:noProof/>
            <w:webHidden/>
          </w:rPr>
          <w:fldChar w:fldCharType="separate"/>
        </w:r>
        <w:r w:rsidR="008A0C93">
          <w:rPr>
            <w:noProof/>
            <w:webHidden/>
          </w:rPr>
          <w:t>17</w:t>
        </w:r>
        <w:r w:rsidR="008A0C93">
          <w:rPr>
            <w:noProof/>
            <w:webHidden/>
          </w:rPr>
          <w:fldChar w:fldCharType="end"/>
        </w:r>
      </w:hyperlink>
    </w:p>
    <w:p w:rsidR="008A0C93" w:rsidRDefault="00DA2208">
      <w:pPr>
        <w:pStyle w:val="TOC2"/>
        <w:tabs>
          <w:tab w:val="right" w:leader="dot" w:pos="10456"/>
        </w:tabs>
        <w:rPr>
          <w:rFonts w:asciiTheme="minorHAnsi" w:eastAsiaTheme="minorEastAsia" w:hAnsiTheme="minorHAnsi" w:cstheme="minorBidi"/>
          <w:noProof/>
          <w:lang w:val="en-GB" w:eastAsia="en-GB"/>
        </w:rPr>
      </w:pPr>
      <w:hyperlink w:anchor="_Toc180161909" w:history="1">
        <w:r w:rsidR="008A0C93" w:rsidRPr="00C57853">
          <w:rPr>
            <w:rStyle w:val="Hyperlink"/>
            <w:noProof/>
            <w:lang w:eastAsia="en-US"/>
          </w:rPr>
          <w:t>Step 3: For Non SMTC patients decide if it is clinically necessary to process the sample immediately</w:t>
        </w:r>
        <w:r w:rsidR="008A0C93">
          <w:rPr>
            <w:noProof/>
            <w:webHidden/>
          </w:rPr>
          <w:tab/>
        </w:r>
        <w:r w:rsidR="008A0C93">
          <w:rPr>
            <w:noProof/>
            <w:webHidden/>
          </w:rPr>
          <w:fldChar w:fldCharType="begin"/>
        </w:r>
        <w:r w:rsidR="008A0C93">
          <w:rPr>
            <w:noProof/>
            <w:webHidden/>
          </w:rPr>
          <w:instrText xml:space="preserve"> PAGEREF _Toc180161909 \h </w:instrText>
        </w:r>
        <w:r w:rsidR="008A0C93">
          <w:rPr>
            <w:noProof/>
            <w:webHidden/>
          </w:rPr>
        </w:r>
        <w:r w:rsidR="008A0C93">
          <w:rPr>
            <w:noProof/>
            <w:webHidden/>
          </w:rPr>
          <w:fldChar w:fldCharType="separate"/>
        </w:r>
        <w:r w:rsidR="008A0C93">
          <w:rPr>
            <w:noProof/>
            <w:webHidden/>
          </w:rPr>
          <w:t>18</w:t>
        </w:r>
        <w:r w:rsidR="008A0C93">
          <w:rPr>
            <w:noProof/>
            <w:webHidden/>
          </w:rPr>
          <w:fldChar w:fldCharType="end"/>
        </w:r>
      </w:hyperlink>
    </w:p>
    <w:p w:rsidR="008A0C93" w:rsidRDefault="00DA2208">
      <w:pPr>
        <w:pStyle w:val="TOC2"/>
        <w:tabs>
          <w:tab w:val="right" w:leader="dot" w:pos="10456"/>
        </w:tabs>
        <w:rPr>
          <w:rFonts w:asciiTheme="minorHAnsi" w:eastAsiaTheme="minorEastAsia" w:hAnsiTheme="minorHAnsi" w:cstheme="minorBidi"/>
          <w:noProof/>
          <w:lang w:val="en-GB" w:eastAsia="en-GB"/>
        </w:rPr>
      </w:pPr>
      <w:hyperlink w:anchor="_Toc180161910" w:history="1">
        <w:r w:rsidR="008A0C93" w:rsidRPr="00C57853">
          <w:rPr>
            <w:rStyle w:val="Hyperlink"/>
            <w:noProof/>
            <w:lang w:eastAsia="en-US"/>
          </w:rPr>
          <w:t>Step 4: Actions required if deemed necessary to register a new patient</w:t>
        </w:r>
        <w:r w:rsidR="008A0C93">
          <w:rPr>
            <w:noProof/>
            <w:webHidden/>
          </w:rPr>
          <w:tab/>
        </w:r>
        <w:r w:rsidR="008A0C93">
          <w:rPr>
            <w:noProof/>
            <w:webHidden/>
          </w:rPr>
          <w:fldChar w:fldCharType="begin"/>
        </w:r>
        <w:r w:rsidR="008A0C93">
          <w:rPr>
            <w:noProof/>
            <w:webHidden/>
          </w:rPr>
          <w:instrText xml:space="preserve"> PAGEREF _Toc180161910 \h </w:instrText>
        </w:r>
        <w:r w:rsidR="008A0C93">
          <w:rPr>
            <w:noProof/>
            <w:webHidden/>
          </w:rPr>
        </w:r>
        <w:r w:rsidR="008A0C93">
          <w:rPr>
            <w:noProof/>
            <w:webHidden/>
          </w:rPr>
          <w:fldChar w:fldCharType="separate"/>
        </w:r>
        <w:r w:rsidR="008A0C93">
          <w:rPr>
            <w:noProof/>
            <w:webHidden/>
          </w:rPr>
          <w:t>18</w:t>
        </w:r>
        <w:r w:rsidR="008A0C93">
          <w:rPr>
            <w:noProof/>
            <w:webHidden/>
          </w:rPr>
          <w:fldChar w:fldCharType="end"/>
        </w:r>
      </w:hyperlink>
    </w:p>
    <w:p w:rsidR="008A0C93" w:rsidRDefault="00DA2208">
      <w:pPr>
        <w:pStyle w:val="TOC1"/>
        <w:tabs>
          <w:tab w:val="right" w:leader="dot" w:pos="10456"/>
        </w:tabs>
        <w:rPr>
          <w:rFonts w:asciiTheme="minorHAnsi" w:eastAsiaTheme="minorEastAsia" w:hAnsiTheme="minorHAnsi" w:cstheme="minorBidi"/>
          <w:noProof/>
          <w:szCs w:val="22"/>
        </w:rPr>
      </w:pPr>
      <w:hyperlink w:anchor="_Toc180161911" w:history="1">
        <w:r w:rsidR="008A0C93" w:rsidRPr="00C57853">
          <w:rPr>
            <w:rStyle w:val="Hyperlink"/>
            <w:noProof/>
          </w:rPr>
          <w:t>PERFORMING DEMOGRAPHIC CHECK</w:t>
        </w:r>
        <w:r w:rsidR="008A0C93">
          <w:rPr>
            <w:noProof/>
            <w:webHidden/>
          </w:rPr>
          <w:tab/>
        </w:r>
        <w:r w:rsidR="008A0C93">
          <w:rPr>
            <w:noProof/>
            <w:webHidden/>
          </w:rPr>
          <w:fldChar w:fldCharType="begin"/>
        </w:r>
        <w:r w:rsidR="008A0C93">
          <w:rPr>
            <w:noProof/>
            <w:webHidden/>
          </w:rPr>
          <w:instrText xml:space="preserve"> PAGEREF _Toc180161911 \h </w:instrText>
        </w:r>
        <w:r w:rsidR="008A0C93">
          <w:rPr>
            <w:noProof/>
            <w:webHidden/>
          </w:rPr>
        </w:r>
        <w:r w:rsidR="008A0C93">
          <w:rPr>
            <w:noProof/>
            <w:webHidden/>
          </w:rPr>
          <w:fldChar w:fldCharType="separate"/>
        </w:r>
        <w:r w:rsidR="008A0C93">
          <w:rPr>
            <w:noProof/>
            <w:webHidden/>
          </w:rPr>
          <w:t>19</w:t>
        </w:r>
        <w:r w:rsidR="008A0C93">
          <w:rPr>
            <w:noProof/>
            <w:webHidden/>
          </w:rPr>
          <w:fldChar w:fldCharType="end"/>
        </w:r>
      </w:hyperlink>
    </w:p>
    <w:p w:rsidR="008A0C93" w:rsidRDefault="00DA2208">
      <w:pPr>
        <w:pStyle w:val="TOC1"/>
        <w:tabs>
          <w:tab w:val="right" w:leader="dot" w:pos="10456"/>
        </w:tabs>
        <w:rPr>
          <w:rFonts w:asciiTheme="minorHAnsi" w:eastAsiaTheme="minorEastAsia" w:hAnsiTheme="minorHAnsi" w:cstheme="minorBidi"/>
          <w:noProof/>
          <w:szCs w:val="22"/>
        </w:rPr>
      </w:pPr>
      <w:hyperlink w:anchor="_Toc180161912" w:history="1">
        <w:r w:rsidR="008A0C93" w:rsidRPr="00C57853">
          <w:rPr>
            <w:rStyle w:val="Hyperlink"/>
            <w:noProof/>
          </w:rPr>
          <w:t>RELEASING RESULTS FROM BT ANALYSER</w:t>
        </w:r>
        <w:r w:rsidR="008A0C93">
          <w:rPr>
            <w:noProof/>
            <w:webHidden/>
          </w:rPr>
          <w:tab/>
        </w:r>
        <w:r w:rsidR="008A0C93">
          <w:rPr>
            <w:noProof/>
            <w:webHidden/>
          </w:rPr>
          <w:fldChar w:fldCharType="begin"/>
        </w:r>
        <w:r w:rsidR="008A0C93">
          <w:rPr>
            <w:noProof/>
            <w:webHidden/>
          </w:rPr>
          <w:instrText xml:space="preserve"> PAGEREF _Toc180161912 \h </w:instrText>
        </w:r>
        <w:r w:rsidR="008A0C93">
          <w:rPr>
            <w:noProof/>
            <w:webHidden/>
          </w:rPr>
        </w:r>
        <w:r w:rsidR="008A0C93">
          <w:rPr>
            <w:noProof/>
            <w:webHidden/>
          </w:rPr>
          <w:fldChar w:fldCharType="separate"/>
        </w:r>
        <w:r w:rsidR="008A0C93">
          <w:rPr>
            <w:noProof/>
            <w:webHidden/>
          </w:rPr>
          <w:t>19</w:t>
        </w:r>
        <w:r w:rsidR="008A0C93">
          <w:rPr>
            <w:noProof/>
            <w:webHidden/>
          </w:rPr>
          <w:fldChar w:fldCharType="end"/>
        </w:r>
      </w:hyperlink>
    </w:p>
    <w:p w:rsidR="008A0C93" w:rsidRDefault="00DA2208">
      <w:pPr>
        <w:pStyle w:val="TOC1"/>
        <w:tabs>
          <w:tab w:val="right" w:leader="dot" w:pos="10456"/>
        </w:tabs>
        <w:rPr>
          <w:rFonts w:asciiTheme="minorHAnsi" w:eastAsiaTheme="minorEastAsia" w:hAnsiTheme="minorHAnsi" w:cstheme="minorBidi"/>
          <w:noProof/>
          <w:szCs w:val="22"/>
        </w:rPr>
      </w:pPr>
      <w:hyperlink w:anchor="_Toc180161913" w:history="1">
        <w:r w:rsidR="008A0C93" w:rsidRPr="00C57853">
          <w:rPr>
            <w:rStyle w:val="Hyperlink"/>
            <w:noProof/>
            <w:lang w:eastAsia="en-US"/>
          </w:rPr>
          <w:t>DETERMINING IF TWO SAMPLES ARE REQUIRED</w:t>
        </w:r>
        <w:r w:rsidR="008A0C93">
          <w:rPr>
            <w:noProof/>
            <w:webHidden/>
          </w:rPr>
          <w:tab/>
        </w:r>
        <w:r w:rsidR="008A0C93">
          <w:rPr>
            <w:noProof/>
            <w:webHidden/>
          </w:rPr>
          <w:fldChar w:fldCharType="begin"/>
        </w:r>
        <w:r w:rsidR="008A0C93">
          <w:rPr>
            <w:noProof/>
            <w:webHidden/>
          </w:rPr>
          <w:instrText xml:space="preserve"> PAGEREF _Toc180161913 \h </w:instrText>
        </w:r>
        <w:r w:rsidR="008A0C93">
          <w:rPr>
            <w:noProof/>
            <w:webHidden/>
          </w:rPr>
        </w:r>
        <w:r w:rsidR="008A0C93">
          <w:rPr>
            <w:noProof/>
            <w:webHidden/>
          </w:rPr>
          <w:fldChar w:fldCharType="separate"/>
        </w:r>
        <w:r w:rsidR="008A0C93">
          <w:rPr>
            <w:noProof/>
            <w:webHidden/>
          </w:rPr>
          <w:t>19</w:t>
        </w:r>
        <w:r w:rsidR="008A0C93">
          <w:rPr>
            <w:noProof/>
            <w:webHidden/>
          </w:rPr>
          <w:fldChar w:fldCharType="end"/>
        </w:r>
      </w:hyperlink>
    </w:p>
    <w:p w:rsidR="008A0C93" w:rsidRDefault="00DA2208">
      <w:pPr>
        <w:pStyle w:val="TOC1"/>
        <w:tabs>
          <w:tab w:val="right" w:leader="dot" w:pos="10456"/>
        </w:tabs>
        <w:rPr>
          <w:rFonts w:asciiTheme="minorHAnsi" w:eastAsiaTheme="minorEastAsia" w:hAnsiTheme="minorHAnsi" w:cstheme="minorBidi"/>
          <w:noProof/>
          <w:szCs w:val="22"/>
        </w:rPr>
      </w:pPr>
      <w:hyperlink w:anchor="_Toc180161914" w:history="1">
        <w:r w:rsidR="008A0C93" w:rsidRPr="00C57853">
          <w:rPr>
            <w:rStyle w:val="Hyperlink"/>
            <w:noProof/>
            <w:lang w:eastAsia="en-US"/>
          </w:rPr>
          <w:t>DETERMINING IF TWO SAMPLES REPRESENT SEPARATE VENESECTION EVENTS</w:t>
        </w:r>
        <w:r w:rsidR="008A0C93">
          <w:rPr>
            <w:noProof/>
            <w:webHidden/>
          </w:rPr>
          <w:tab/>
        </w:r>
        <w:r w:rsidR="008A0C93">
          <w:rPr>
            <w:noProof/>
            <w:webHidden/>
          </w:rPr>
          <w:fldChar w:fldCharType="begin"/>
        </w:r>
        <w:r w:rsidR="008A0C93">
          <w:rPr>
            <w:noProof/>
            <w:webHidden/>
          </w:rPr>
          <w:instrText xml:space="preserve"> PAGEREF _Toc180161914 \h </w:instrText>
        </w:r>
        <w:r w:rsidR="008A0C93">
          <w:rPr>
            <w:noProof/>
            <w:webHidden/>
          </w:rPr>
        </w:r>
        <w:r w:rsidR="008A0C93">
          <w:rPr>
            <w:noProof/>
            <w:webHidden/>
          </w:rPr>
          <w:fldChar w:fldCharType="separate"/>
        </w:r>
        <w:r w:rsidR="008A0C93">
          <w:rPr>
            <w:noProof/>
            <w:webHidden/>
          </w:rPr>
          <w:t>20</w:t>
        </w:r>
        <w:r w:rsidR="008A0C93">
          <w:rPr>
            <w:noProof/>
            <w:webHidden/>
          </w:rPr>
          <w:fldChar w:fldCharType="end"/>
        </w:r>
      </w:hyperlink>
    </w:p>
    <w:p w:rsidR="008A0C93" w:rsidRDefault="00DA2208">
      <w:pPr>
        <w:pStyle w:val="TOC1"/>
        <w:tabs>
          <w:tab w:val="right" w:leader="dot" w:pos="10456"/>
        </w:tabs>
        <w:rPr>
          <w:rFonts w:asciiTheme="minorHAnsi" w:eastAsiaTheme="minorEastAsia" w:hAnsiTheme="minorHAnsi" w:cstheme="minorBidi"/>
          <w:noProof/>
          <w:szCs w:val="22"/>
        </w:rPr>
      </w:pPr>
      <w:hyperlink w:anchor="_Toc180161915" w:history="1">
        <w:r w:rsidR="008A0C93" w:rsidRPr="00C57853">
          <w:rPr>
            <w:rStyle w:val="Hyperlink"/>
            <w:noProof/>
            <w:lang w:eastAsia="en-US"/>
          </w:rPr>
          <w:t>‘COLLECT’ LABEL SPECIFIC ACCEPT V’S REJECT CRITERIA</w:t>
        </w:r>
        <w:r w:rsidR="008A0C93">
          <w:rPr>
            <w:noProof/>
            <w:webHidden/>
          </w:rPr>
          <w:tab/>
        </w:r>
        <w:r w:rsidR="008A0C93">
          <w:rPr>
            <w:noProof/>
            <w:webHidden/>
          </w:rPr>
          <w:fldChar w:fldCharType="begin"/>
        </w:r>
        <w:r w:rsidR="008A0C93">
          <w:rPr>
            <w:noProof/>
            <w:webHidden/>
          </w:rPr>
          <w:instrText xml:space="preserve"> PAGEREF _Toc180161915 \h </w:instrText>
        </w:r>
        <w:r w:rsidR="008A0C93">
          <w:rPr>
            <w:noProof/>
            <w:webHidden/>
          </w:rPr>
        </w:r>
        <w:r w:rsidR="008A0C93">
          <w:rPr>
            <w:noProof/>
            <w:webHidden/>
          </w:rPr>
          <w:fldChar w:fldCharType="separate"/>
        </w:r>
        <w:r w:rsidR="008A0C93">
          <w:rPr>
            <w:noProof/>
            <w:webHidden/>
          </w:rPr>
          <w:t>20</w:t>
        </w:r>
        <w:r w:rsidR="008A0C93">
          <w:rPr>
            <w:noProof/>
            <w:webHidden/>
          </w:rPr>
          <w:fldChar w:fldCharType="end"/>
        </w:r>
      </w:hyperlink>
    </w:p>
    <w:p w:rsidR="008A0C93" w:rsidRDefault="00DA2208">
      <w:pPr>
        <w:pStyle w:val="TOC1"/>
        <w:tabs>
          <w:tab w:val="right" w:leader="dot" w:pos="10456"/>
        </w:tabs>
        <w:rPr>
          <w:rFonts w:asciiTheme="minorHAnsi" w:eastAsiaTheme="minorEastAsia" w:hAnsiTheme="minorHAnsi" w:cstheme="minorBidi"/>
          <w:noProof/>
          <w:szCs w:val="22"/>
        </w:rPr>
      </w:pPr>
      <w:hyperlink w:anchor="_Toc180161916" w:history="1">
        <w:r w:rsidR="008A0C93" w:rsidRPr="00C57853">
          <w:rPr>
            <w:rStyle w:val="Hyperlink"/>
            <w:noProof/>
            <w:lang w:eastAsia="en-US"/>
          </w:rPr>
          <w:t>USE OF CONCESSION FORM (TXF83)</w:t>
        </w:r>
        <w:r w:rsidR="008A0C93">
          <w:rPr>
            <w:noProof/>
            <w:webHidden/>
          </w:rPr>
          <w:tab/>
        </w:r>
        <w:r w:rsidR="008A0C93">
          <w:rPr>
            <w:noProof/>
            <w:webHidden/>
          </w:rPr>
          <w:fldChar w:fldCharType="begin"/>
        </w:r>
        <w:r w:rsidR="008A0C93">
          <w:rPr>
            <w:noProof/>
            <w:webHidden/>
          </w:rPr>
          <w:instrText xml:space="preserve"> PAGEREF _Toc180161916 \h </w:instrText>
        </w:r>
        <w:r w:rsidR="008A0C93">
          <w:rPr>
            <w:noProof/>
            <w:webHidden/>
          </w:rPr>
        </w:r>
        <w:r w:rsidR="008A0C93">
          <w:rPr>
            <w:noProof/>
            <w:webHidden/>
          </w:rPr>
          <w:fldChar w:fldCharType="separate"/>
        </w:r>
        <w:r w:rsidR="008A0C93">
          <w:rPr>
            <w:noProof/>
            <w:webHidden/>
          </w:rPr>
          <w:t>21</w:t>
        </w:r>
        <w:r w:rsidR="008A0C93">
          <w:rPr>
            <w:noProof/>
            <w:webHidden/>
          </w:rPr>
          <w:fldChar w:fldCharType="end"/>
        </w:r>
      </w:hyperlink>
    </w:p>
    <w:p w:rsidR="0053129F" w:rsidRPr="00070A3F" w:rsidRDefault="00495BBA" w:rsidP="00AD631A">
      <w:pPr>
        <w:jc w:val="both"/>
        <w:rPr>
          <w:rFonts w:cs="Calibri"/>
          <w:szCs w:val="22"/>
          <w:lang w:eastAsia="en-GB"/>
        </w:rPr>
      </w:pPr>
      <w:r>
        <w:rPr>
          <w:b/>
          <w:bCs/>
          <w:noProof/>
        </w:rPr>
        <w:fldChar w:fldCharType="end"/>
      </w:r>
    </w:p>
    <w:tbl>
      <w:tblPr>
        <w:tblpPr w:leftFromText="181" w:rightFromText="181" w:vertAnchor="text" w:horzAnchor="margin" w:tblpXSpec="center" w:tblpY="1"/>
        <w:tblW w:w="719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3482"/>
        <w:gridCol w:w="3714"/>
      </w:tblGrid>
      <w:tr w:rsidR="00070A3F" w:rsidRPr="00070A3F" w:rsidTr="00070A3F">
        <w:trPr>
          <w:cantSplit/>
        </w:trPr>
        <w:tc>
          <w:tcPr>
            <w:tcW w:w="7196" w:type="dxa"/>
            <w:gridSpan w:val="2"/>
            <w:shd w:val="clear" w:color="auto" w:fill="D9D9D9"/>
          </w:tcPr>
          <w:p w:rsidR="001F2909" w:rsidRPr="00070A3F" w:rsidRDefault="001F2909" w:rsidP="00AD631A">
            <w:pPr>
              <w:tabs>
                <w:tab w:val="center" w:pos="4513"/>
                <w:tab w:val="right" w:pos="9026"/>
              </w:tabs>
              <w:jc w:val="both"/>
              <w:rPr>
                <w:rFonts w:cs="Calibri"/>
                <w:b/>
                <w:sz w:val="16"/>
                <w:szCs w:val="16"/>
              </w:rPr>
            </w:pPr>
            <w:r w:rsidRPr="00070A3F">
              <w:rPr>
                <w:rFonts w:cs="Calibri"/>
                <w:b/>
                <w:sz w:val="20"/>
                <w:szCs w:val="20"/>
              </w:rPr>
              <w:t>Associated Documents Stored in Q-Pulse</w:t>
            </w:r>
          </w:p>
          <w:p w:rsidR="001F2909" w:rsidRPr="00070A3F" w:rsidRDefault="001F2909" w:rsidP="00AD631A">
            <w:pPr>
              <w:tabs>
                <w:tab w:val="center" w:pos="4513"/>
                <w:tab w:val="right" w:pos="9026"/>
              </w:tabs>
              <w:jc w:val="both"/>
              <w:rPr>
                <w:rFonts w:cs="Calibri"/>
                <w:b/>
                <w:sz w:val="16"/>
                <w:szCs w:val="16"/>
              </w:rPr>
            </w:pPr>
            <w:r w:rsidRPr="00070A3F">
              <w:rPr>
                <w:rFonts w:cs="Calibri"/>
                <w:sz w:val="16"/>
                <w:szCs w:val="16"/>
              </w:rPr>
              <w:t>(Please Indicate below which documents are stored in Q-Pulse with this procedure)</w:t>
            </w:r>
            <w:r w:rsidR="00DA25FE" w:rsidRPr="00070A3F">
              <w:rPr>
                <w:rFonts w:cs="Calibri"/>
                <w:sz w:val="16"/>
                <w:szCs w:val="16"/>
              </w:rPr>
              <w:t xml:space="preserve"> </w:t>
            </w:r>
            <w:r w:rsidR="00BB65F5" w:rsidRPr="00070A3F">
              <w:rPr>
                <w:rFonts w:cs="Calibri"/>
                <w:sz w:val="16"/>
                <w:szCs w:val="16"/>
              </w:rPr>
              <w:t>(Q-Pulse No or N</w:t>
            </w:r>
            <w:r w:rsidR="00D77FE6" w:rsidRPr="00070A3F">
              <w:rPr>
                <w:rFonts w:cs="Calibri"/>
                <w:sz w:val="16"/>
                <w:szCs w:val="16"/>
              </w:rPr>
              <w:t>/A</w:t>
            </w:r>
            <w:r w:rsidR="00BB65F5" w:rsidRPr="00070A3F">
              <w:rPr>
                <w:rFonts w:cs="Calibri"/>
                <w:sz w:val="16"/>
                <w:szCs w:val="16"/>
              </w:rPr>
              <w:t>)</w:t>
            </w:r>
          </w:p>
        </w:tc>
      </w:tr>
      <w:tr w:rsidR="00070A3F" w:rsidRPr="00070A3F" w:rsidTr="00070A3F">
        <w:trPr>
          <w:cantSplit/>
        </w:trPr>
        <w:tc>
          <w:tcPr>
            <w:tcW w:w="3482" w:type="dxa"/>
            <w:shd w:val="clear" w:color="auto" w:fill="auto"/>
          </w:tcPr>
          <w:p w:rsidR="001F2909" w:rsidRPr="00070A3F" w:rsidRDefault="001F2909" w:rsidP="00AD631A">
            <w:pPr>
              <w:tabs>
                <w:tab w:val="center" w:pos="4513"/>
                <w:tab w:val="right" w:pos="9026"/>
              </w:tabs>
              <w:jc w:val="both"/>
              <w:rPr>
                <w:rFonts w:cs="Calibri"/>
                <w:b/>
                <w:sz w:val="18"/>
                <w:szCs w:val="18"/>
              </w:rPr>
            </w:pPr>
            <w:r w:rsidRPr="00070A3F">
              <w:rPr>
                <w:rFonts w:cs="Calibri"/>
                <w:b/>
                <w:sz w:val="18"/>
                <w:szCs w:val="18"/>
              </w:rPr>
              <w:t>Bench Card</w:t>
            </w:r>
          </w:p>
        </w:tc>
        <w:tc>
          <w:tcPr>
            <w:tcW w:w="3714" w:type="dxa"/>
            <w:shd w:val="clear" w:color="auto" w:fill="auto"/>
          </w:tcPr>
          <w:p w:rsidR="001F2909" w:rsidRPr="00070A3F" w:rsidRDefault="009D3FC0" w:rsidP="00AD631A">
            <w:pPr>
              <w:tabs>
                <w:tab w:val="center" w:pos="4513"/>
                <w:tab w:val="right" w:pos="9026"/>
              </w:tabs>
              <w:jc w:val="both"/>
              <w:rPr>
                <w:rFonts w:cs="Calibri"/>
                <w:b/>
                <w:sz w:val="18"/>
                <w:szCs w:val="18"/>
              </w:rPr>
            </w:pPr>
            <w:r>
              <w:rPr>
                <w:rFonts w:cs="Calibri"/>
                <w:b/>
                <w:sz w:val="18"/>
                <w:szCs w:val="18"/>
              </w:rPr>
              <w:t>TXS9B</w:t>
            </w:r>
          </w:p>
        </w:tc>
      </w:tr>
      <w:tr w:rsidR="00070A3F" w:rsidRPr="00070A3F" w:rsidTr="00070A3F">
        <w:trPr>
          <w:cantSplit/>
        </w:trPr>
        <w:tc>
          <w:tcPr>
            <w:tcW w:w="7196" w:type="dxa"/>
            <w:gridSpan w:val="2"/>
            <w:shd w:val="clear" w:color="auto" w:fill="D9D9D9"/>
          </w:tcPr>
          <w:p w:rsidR="001F2909" w:rsidRPr="00070A3F" w:rsidRDefault="001F2909" w:rsidP="00AD631A">
            <w:pPr>
              <w:tabs>
                <w:tab w:val="center" w:pos="4513"/>
                <w:tab w:val="right" w:pos="9026"/>
              </w:tabs>
              <w:jc w:val="both"/>
              <w:rPr>
                <w:rFonts w:cs="Calibri"/>
                <w:sz w:val="16"/>
                <w:szCs w:val="16"/>
              </w:rPr>
            </w:pPr>
            <w:r w:rsidRPr="00070A3F">
              <w:rPr>
                <w:rFonts w:cs="Calibri"/>
                <w:sz w:val="16"/>
                <w:szCs w:val="16"/>
              </w:rPr>
              <w:t>See Q-Pulse record for Author, Activation &amp; Revision Dates</w:t>
            </w:r>
            <w:r w:rsidR="003967EE" w:rsidRPr="00070A3F">
              <w:rPr>
                <w:rFonts w:cs="Calibri"/>
                <w:sz w:val="16"/>
                <w:szCs w:val="16"/>
              </w:rPr>
              <w:t xml:space="preserve"> &amp; Document History</w:t>
            </w:r>
          </w:p>
        </w:tc>
      </w:tr>
    </w:tbl>
    <w:p w:rsidR="0053129F" w:rsidRPr="00070A3F" w:rsidRDefault="0053129F" w:rsidP="00AD631A">
      <w:pPr>
        <w:jc w:val="both"/>
        <w:rPr>
          <w:rFonts w:cs="Calibri"/>
          <w:szCs w:val="22"/>
          <w:lang w:eastAsia="en-GB"/>
        </w:rPr>
      </w:pPr>
    </w:p>
    <w:p w:rsidR="0053129F" w:rsidRPr="00070A3F" w:rsidRDefault="0053129F" w:rsidP="00AD631A">
      <w:pPr>
        <w:jc w:val="both"/>
        <w:rPr>
          <w:rFonts w:cs="Calibri"/>
          <w:szCs w:val="22"/>
          <w:lang w:eastAsia="en-GB"/>
        </w:rPr>
      </w:pPr>
    </w:p>
    <w:p w:rsidR="0053129F" w:rsidRPr="00070A3F" w:rsidRDefault="0053129F" w:rsidP="00AD631A">
      <w:pPr>
        <w:jc w:val="both"/>
        <w:rPr>
          <w:rFonts w:cs="Calibri"/>
          <w:szCs w:val="22"/>
          <w:lang w:eastAsia="en-GB"/>
        </w:rPr>
      </w:pPr>
    </w:p>
    <w:p w:rsidR="0053129F" w:rsidRPr="00070A3F" w:rsidRDefault="0053129F" w:rsidP="00AD631A">
      <w:pPr>
        <w:jc w:val="both"/>
        <w:rPr>
          <w:rFonts w:cs="Calibri"/>
          <w:szCs w:val="22"/>
          <w:lang w:eastAsia="en-GB"/>
        </w:rPr>
      </w:pPr>
    </w:p>
    <w:p w:rsidR="0053129F" w:rsidRDefault="003C2736" w:rsidP="00AD631A">
      <w:pPr>
        <w:pStyle w:val="Heading1"/>
        <w:jc w:val="both"/>
      </w:pPr>
      <w:r>
        <w:br w:type="page"/>
      </w:r>
      <w:bookmarkStart w:id="0" w:name="_Toc180161886"/>
      <w:r w:rsidR="00FC37A5">
        <w:lastRenderedPageBreak/>
        <w:t>P</w:t>
      </w:r>
      <w:r w:rsidR="0053129F" w:rsidRPr="001C252D">
        <w:t>URPOSE</w:t>
      </w:r>
      <w:bookmarkEnd w:id="0"/>
    </w:p>
    <w:p w:rsidR="001770E1" w:rsidRPr="004B304C" w:rsidRDefault="009B33FE" w:rsidP="009B33FE">
      <w:pPr>
        <w:pStyle w:val="BodyTextIndent"/>
        <w:spacing w:line="240" w:lineRule="auto"/>
        <w:ind w:left="0"/>
        <w:contextualSpacing/>
        <w:jc w:val="both"/>
        <w:rPr>
          <w:rFonts w:ascii="Calibri" w:hAnsi="Calibri" w:cs="Calibri"/>
          <w:sz w:val="22"/>
          <w:szCs w:val="22"/>
        </w:rPr>
      </w:pPr>
      <w:r>
        <w:rPr>
          <w:rFonts w:ascii="Calibri" w:hAnsi="Calibri" w:cs="Calibri"/>
          <w:sz w:val="22"/>
          <w:szCs w:val="22"/>
        </w:rPr>
        <w:t>All samples received are labelled with a WPE number (in format YYT……., for example 24T10000433), this can be generated on ICE when being requested by the ward, or will be generated by WPE when booking in in the laboratory</w:t>
      </w:r>
    </w:p>
    <w:p w:rsidR="00247BFF" w:rsidRPr="00FF2383" w:rsidRDefault="001770E1" w:rsidP="009B33FE">
      <w:pPr>
        <w:pStyle w:val="BodyTextIndent"/>
        <w:spacing w:line="240" w:lineRule="auto"/>
        <w:ind w:left="0"/>
        <w:contextualSpacing/>
        <w:jc w:val="both"/>
        <w:rPr>
          <w:rFonts w:ascii="Calibri" w:hAnsi="Calibri" w:cs="Calibri"/>
          <w:sz w:val="22"/>
          <w:szCs w:val="22"/>
        </w:rPr>
      </w:pPr>
      <w:r w:rsidRPr="004B304C">
        <w:rPr>
          <w:rFonts w:ascii="Calibri" w:hAnsi="Calibri" w:cs="Calibri"/>
          <w:sz w:val="22"/>
          <w:szCs w:val="22"/>
        </w:rPr>
        <w:t>This SOP should be used and re</w:t>
      </w:r>
      <w:r w:rsidR="00C3238C">
        <w:rPr>
          <w:rFonts w:ascii="Calibri" w:hAnsi="Calibri" w:cs="Calibri"/>
          <w:sz w:val="22"/>
          <w:szCs w:val="22"/>
        </w:rPr>
        <w:t>ad in conjunction with ‘SPS Sample acceptance policy for Service Users</w:t>
      </w:r>
      <w:r w:rsidRPr="004B304C">
        <w:rPr>
          <w:rFonts w:ascii="Calibri" w:hAnsi="Calibri" w:cs="Calibri"/>
          <w:sz w:val="22"/>
          <w:szCs w:val="22"/>
        </w:rPr>
        <w:t>,</w:t>
      </w:r>
      <w:r w:rsidR="00C3238C">
        <w:rPr>
          <w:rFonts w:ascii="Calibri" w:hAnsi="Calibri" w:cs="Calibri"/>
          <w:sz w:val="22"/>
          <w:szCs w:val="22"/>
        </w:rPr>
        <w:t xml:space="preserve"> GGM1</w:t>
      </w:r>
      <w:r w:rsidR="00C42722">
        <w:rPr>
          <w:rFonts w:ascii="Calibri" w:hAnsi="Calibri" w:cs="Calibri"/>
          <w:sz w:val="22"/>
          <w:szCs w:val="22"/>
        </w:rPr>
        <w:t xml:space="preserve"> , SPS Sample acceptance Policy for Laboratory use GGM2</w:t>
      </w:r>
      <w:r w:rsidR="00DA2208">
        <w:rPr>
          <w:rFonts w:ascii="Calibri" w:hAnsi="Calibri" w:cs="Calibri"/>
          <w:sz w:val="22"/>
          <w:szCs w:val="22"/>
        </w:rPr>
        <w:t xml:space="preserve">, </w:t>
      </w:r>
      <w:r w:rsidR="00C42722">
        <w:rPr>
          <w:rFonts w:ascii="Calibri" w:hAnsi="Calibri" w:cs="Calibri"/>
          <w:sz w:val="22"/>
          <w:szCs w:val="22"/>
        </w:rPr>
        <w:t>Request form – Transfusion/Antenatal QMS11</w:t>
      </w:r>
    </w:p>
    <w:p w:rsidR="00995697" w:rsidRDefault="00995697" w:rsidP="00AD631A">
      <w:pPr>
        <w:pStyle w:val="Heading1"/>
        <w:jc w:val="both"/>
      </w:pPr>
      <w:bookmarkStart w:id="1" w:name="_Toc180161887"/>
      <w:r>
        <w:t xml:space="preserve">SAFETY </w:t>
      </w:r>
      <w:r w:rsidRPr="000C1950">
        <w:t>INFORMATION</w:t>
      </w:r>
      <w:r>
        <w:t xml:space="preserve"> AND RISK ASSESSMENTS</w:t>
      </w:r>
      <w:bookmarkEnd w:id="1"/>
    </w:p>
    <w:p w:rsidR="007E2A95" w:rsidRDefault="007E2A95" w:rsidP="00AD631A">
      <w:pPr>
        <w:pStyle w:val="Heading2"/>
        <w:jc w:val="both"/>
      </w:pPr>
      <w:bookmarkStart w:id="2" w:name="_Toc180161888"/>
      <w:r>
        <w:t>Personal Protective Equipment (PPE)/Control Measures</w:t>
      </w:r>
      <w:bookmarkEnd w:id="2"/>
    </w:p>
    <w:p w:rsidR="007E2A95" w:rsidRDefault="007E2A95" w:rsidP="00AD631A">
      <w:pPr>
        <w:jc w:val="both"/>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494"/>
        <w:gridCol w:w="6962"/>
      </w:tblGrid>
      <w:tr w:rsidR="00070A3F" w:rsidRPr="00070A3F" w:rsidTr="00070A3F">
        <w:tc>
          <w:tcPr>
            <w:tcW w:w="3560" w:type="dxa"/>
            <w:tcBorders>
              <w:top w:val="nil"/>
              <w:left w:val="nil"/>
              <w:bottom w:val="nil"/>
              <w:right w:val="nil"/>
            </w:tcBorders>
            <w:shd w:val="clear" w:color="auto" w:fill="FFFFFF"/>
          </w:tcPr>
          <w:p w:rsidR="003A5375" w:rsidRPr="00070A3F" w:rsidRDefault="003A5375" w:rsidP="00AD631A">
            <w:pPr>
              <w:jc w:val="both"/>
              <w:rPr>
                <w:rFonts w:eastAsia="Times New Roman"/>
                <w:b/>
                <w:bCs/>
                <w:color w:val="000000"/>
              </w:rPr>
            </w:pPr>
            <w:r w:rsidRPr="00070A3F">
              <w:rPr>
                <w:rFonts w:eastAsia="Times New Roman"/>
                <w:b/>
                <w:bCs/>
                <w:color w:val="000000"/>
              </w:rPr>
              <w:t>Control Measures</w:t>
            </w:r>
          </w:p>
          <w:p w:rsidR="003A5375" w:rsidRPr="00070A3F" w:rsidRDefault="007E2A95" w:rsidP="00AD631A">
            <w:pPr>
              <w:jc w:val="both"/>
              <w:rPr>
                <w:rFonts w:eastAsia="Times New Roman"/>
                <w:b/>
                <w:bCs/>
                <w:color w:val="000000"/>
              </w:rPr>
            </w:pPr>
            <w:r w:rsidRPr="00070A3F">
              <w:rPr>
                <w:rFonts w:eastAsia="Times New Roman"/>
                <w:bCs/>
                <w:color w:val="000000"/>
                <w:sz w:val="16"/>
                <w:szCs w:val="16"/>
              </w:rPr>
              <w:t>(Please remove any that are not applicable)</w:t>
            </w:r>
          </w:p>
        </w:tc>
        <w:tc>
          <w:tcPr>
            <w:tcW w:w="7122" w:type="dxa"/>
            <w:shd w:val="clear" w:color="auto" w:fill="EDF2F8"/>
          </w:tcPr>
          <w:p w:rsidR="007E2A95" w:rsidRPr="00070A3F" w:rsidRDefault="003A5375" w:rsidP="00AD631A">
            <w:pPr>
              <w:jc w:val="both"/>
              <w:rPr>
                <w:rFonts w:eastAsia="Times New Roman"/>
                <w:b/>
                <w:bCs/>
                <w:color w:val="000000"/>
              </w:rPr>
            </w:pPr>
            <w:r w:rsidRPr="00070A3F">
              <w:rPr>
                <w:rFonts w:eastAsia="Times New Roman"/>
                <w:b/>
                <w:bCs/>
                <w:color w:val="000000"/>
              </w:rPr>
              <w:t>Comments</w:t>
            </w:r>
          </w:p>
          <w:p w:rsidR="007E2A95" w:rsidRPr="00070A3F" w:rsidRDefault="007E2A95" w:rsidP="00AD631A">
            <w:pPr>
              <w:jc w:val="both"/>
              <w:rPr>
                <w:rFonts w:eastAsia="Times New Roman"/>
                <w:b/>
                <w:bCs/>
                <w:color w:val="000000"/>
              </w:rPr>
            </w:pPr>
            <w:r w:rsidRPr="00070A3F">
              <w:rPr>
                <w:rFonts w:eastAsia="Times New Roman"/>
                <w:bCs/>
                <w:color w:val="000000"/>
                <w:sz w:val="16"/>
                <w:szCs w:val="16"/>
              </w:rPr>
              <w:t>(W</w:t>
            </w:r>
            <w:r w:rsidR="00015959" w:rsidRPr="00070A3F">
              <w:rPr>
                <w:rFonts w:eastAsia="Times New Roman"/>
                <w:bCs/>
                <w:color w:val="000000"/>
                <w:sz w:val="16"/>
                <w:szCs w:val="16"/>
              </w:rPr>
              <w:t>hen and h</w:t>
            </w:r>
            <w:r w:rsidRPr="00070A3F">
              <w:rPr>
                <w:rFonts w:eastAsia="Times New Roman"/>
                <w:bCs/>
                <w:color w:val="000000"/>
                <w:sz w:val="16"/>
                <w:szCs w:val="16"/>
              </w:rPr>
              <w:t>ow are these used?)</w:t>
            </w:r>
          </w:p>
        </w:tc>
      </w:tr>
      <w:tr w:rsidR="00070A3F" w:rsidRPr="00070A3F" w:rsidTr="00070A3F">
        <w:tc>
          <w:tcPr>
            <w:tcW w:w="3560" w:type="dxa"/>
            <w:tcBorders>
              <w:left w:val="nil"/>
              <w:bottom w:val="nil"/>
              <w:right w:val="nil"/>
            </w:tcBorders>
            <w:shd w:val="clear" w:color="auto" w:fill="FFFFFF"/>
          </w:tcPr>
          <w:p w:rsidR="003A5375" w:rsidRPr="00070A3F" w:rsidRDefault="003A5375" w:rsidP="00AD631A">
            <w:pPr>
              <w:jc w:val="both"/>
              <w:rPr>
                <w:rFonts w:eastAsia="Times New Roman"/>
                <w:b/>
                <w:bCs/>
                <w:color w:val="000000"/>
                <w:sz w:val="20"/>
                <w:szCs w:val="20"/>
              </w:rPr>
            </w:pPr>
            <w:r w:rsidRPr="00070A3F">
              <w:rPr>
                <w:rFonts w:eastAsia="Times New Roman"/>
                <w:b/>
                <w:bCs/>
                <w:color w:val="000000"/>
                <w:sz w:val="20"/>
                <w:szCs w:val="20"/>
              </w:rPr>
              <w:t>Laboratory Coats</w:t>
            </w:r>
          </w:p>
        </w:tc>
        <w:tc>
          <w:tcPr>
            <w:tcW w:w="7122" w:type="dxa"/>
            <w:tcBorders>
              <w:left w:val="single" w:sz="6" w:space="0" w:color="4F81BD"/>
            </w:tcBorders>
            <w:shd w:val="clear" w:color="auto" w:fill="A7BFDE"/>
          </w:tcPr>
          <w:p w:rsidR="003A5375" w:rsidRPr="00070A3F" w:rsidRDefault="003A5375" w:rsidP="00AD631A">
            <w:pPr>
              <w:jc w:val="both"/>
              <w:rPr>
                <w:rFonts w:eastAsia="Times New Roman"/>
                <w:color w:val="000000"/>
                <w:sz w:val="20"/>
                <w:szCs w:val="20"/>
              </w:rPr>
            </w:pPr>
          </w:p>
        </w:tc>
      </w:tr>
      <w:tr w:rsidR="00070A3F" w:rsidRPr="00070A3F" w:rsidTr="00070A3F">
        <w:tc>
          <w:tcPr>
            <w:tcW w:w="3560" w:type="dxa"/>
            <w:tcBorders>
              <w:left w:val="nil"/>
              <w:bottom w:val="nil"/>
              <w:right w:val="nil"/>
            </w:tcBorders>
            <w:shd w:val="clear" w:color="auto" w:fill="FFFFFF"/>
          </w:tcPr>
          <w:p w:rsidR="003A5375" w:rsidRPr="00070A3F" w:rsidRDefault="003A5375" w:rsidP="00AD631A">
            <w:pPr>
              <w:jc w:val="both"/>
              <w:rPr>
                <w:rFonts w:eastAsia="Times New Roman"/>
                <w:b/>
                <w:bCs/>
                <w:color w:val="000000"/>
                <w:sz w:val="20"/>
                <w:szCs w:val="20"/>
              </w:rPr>
            </w:pPr>
            <w:r w:rsidRPr="00070A3F">
              <w:rPr>
                <w:rFonts w:eastAsia="Times New Roman"/>
                <w:b/>
                <w:bCs/>
                <w:color w:val="000000"/>
                <w:sz w:val="20"/>
                <w:szCs w:val="20"/>
              </w:rPr>
              <w:t>Gloves</w:t>
            </w:r>
          </w:p>
        </w:tc>
        <w:tc>
          <w:tcPr>
            <w:tcW w:w="7122" w:type="dxa"/>
            <w:shd w:val="clear" w:color="auto" w:fill="D3DFEE"/>
          </w:tcPr>
          <w:p w:rsidR="003A5375" w:rsidRPr="00070A3F" w:rsidRDefault="003A5375" w:rsidP="00AD631A">
            <w:pPr>
              <w:jc w:val="both"/>
              <w:rPr>
                <w:rFonts w:eastAsia="Times New Roman"/>
                <w:color w:val="000000"/>
                <w:sz w:val="20"/>
                <w:szCs w:val="20"/>
              </w:rPr>
            </w:pPr>
          </w:p>
        </w:tc>
      </w:tr>
      <w:tr w:rsidR="00070A3F" w:rsidRPr="00070A3F" w:rsidTr="00070A3F">
        <w:tc>
          <w:tcPr>
            <w:tcW w:w="3560" w:type="dxa"/>
            <w:tcBorders>
              <w:left w:val="nil"/>
              <w:bottom w:val="nil"/>
              <w:right w:val="nil"/>
            </w:tcBorders>
            <w:shd w:val="clear" w:color="auto" w:fill="FFFFFF"/>
          </w:tcPr>
          <w:p w:rsidR="003A5375" w:rsidRPr="00070A3F" w:rsidRDefault="003A5375" w:rsidP="00AD631A">
            <w:pPr>
              <w:jc w:val="both"/>
              <w:rPr>
                <w:rFonts w:eastAsia="Times New Roman"/>
                <w:b/>
                <w:bCs/>
                <w:color w:val="000000"/>
                <w:sz w:val="20"/>
                <w:szCs w:val="20"/>
              </w:rPr>
            </w:pPr>
            <w:r w:rsidRPr="00070A3F">
              <w:rPr>
                <w:rFonts w:eastAsia="Times New Roman"/>
                <w:b/>
                <w:bCs/>
                <w:color w:val="000000"/>
                <w:sz w:val="20"/>
                <w:szCs w:val="20"/>
              </w:rPr>
              <w:t>Hand Hygiene</w:t>
            </w:r>
          </w:p>
        </w:tc>
        <w:tc>
          <w:tcPr>
            <w:tcW w:w="7122" w:type="dxa"/>
            <w:shd w:val="clear" w:color="auto" w:fill="D3DFEE"/>
          </w:tcPr>
          <w:p w:rsidR="003A5375" w:rsidRPr="00070A3F" w:rsidRDefault="003A5375" w:rsidP="00AD631A">
            <w:pPr>
              <w:jc w:val="both"/>
              <w:rPr>
                <w:rFonts w:eastAsia="Times New Roman"/>
                <w:color w:val="000000"/>
                <w:sz w:val="20"/>
                <w:szCs w:val="20"/>
              </w:rPr>
            </w:pPr>
          </w:p>
        </w:tc>
      </w:tr>
    </w:tbl>
    <w:p w:rsidR="00995697" w:rsidRDefault="00995697" w:rsidP="00AD631A">
      <w:pPr>
        <w:jc w:val="both"/>
      </w:pPr>
    </w:p>
    <w:p w:rsidR="006D157E" w:rsidRDefault="006D157E" w:rsidP="00AD631A">
      <w:pPr>
        <w:pStyle w:val="Heading2"/>
        <w:jc w:val="both"/>
      </w:pPr>
      <w:bookmarkStart w:id="3" w:name="_Toc180161889"/>
      <w:r>
        <w:t>Risk Assessments</w:t>
      </w:r>
      <w:bookmarkEnd w:id="3"/>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971"/>
        <w:gridCol w:w="5485"/>
      </w:tblGrid>
      <w:tr w:rsidR="00070A3F" w:rsidRPr="00070A3F" w:rsidTr="00070A3F">
        <w:tc>
          <w:tcPr>
            <w:tcW w:w="5070" w:type="dxa"/>
            <w:tcBorders>
              <w:top w:val="nil"/>
              <w:left w:val="nil"/>
              <w:bottom w:val="nil"/>
              <w:right w:val="nil"/>
            </w:tcBorders>
            <w:shd w:val="clear" w:color="auto" w:fill="FFFFFF"/>
          </w:tcPr>
          <w:p w:rsidR="003F1200" w:rsidRPr="00070A3F" w:rsidRDefault="006D157E" w:rsidP="00AD631A">
            <w:pPr>
              <w:jc w:val="both"/>
              <w:rPr>
                <w:rFonts w:eastAsia="Times New Roman"/>
                <w:b/>
                <w:bCs/>
              </w:rPr>
            </w:pPr>
            <w:r w:rsidRPr="00070A3F">
              <w:rPr>
                <w:rFonts w:eastAsia="Times New Roman"/>
                <w:b/>
                <w:bCs/>
              </w:rPr>
              <w:t>Assessments</w:t>
            </w:r>
            <w:r w:rsidR="003F1200" w:rsidRPr="00070A3F">
              <w:rPr>
                <w:rFonts w:eastAsia="Times New Roman"/>
                <w:b/>
                <w:bCs/>
              </w:rPr>
              <w:t xml:space="preserve"> </w:t>
            </w:r>
          </w:p>
          <w:p w:rsidR="006D157E" w:rsidRPr="00070A3F" w:rsidRDefault="003F1200" w:rsidP="00AD631A">
            <w:pPr>
              <w:jc w:val="both"/>
              <w:rPr>
                <w:rFonts w:eastAsia="Times New Roman"/>
                <w:b/>
                <w:bCs/>
              </w:rPr>
            </w:pPr>
            <w:r w:rsidRPr="00070A3F">
              <w:rPr>
                <w:rFonts w:eastAsia="Times New Roman"/>
                <w:bCs/>
                <w:sz w:val="16"/>
                <w:szCs w:val="16"/>
              </w:rPr>
              <w:t>(Please remove any that are not applicable)</w:t>
            </w:r>
          </w:p>
        </w:tc>
        <w:tc>
          <w:tcPr>
            <w:tcW w:w="5612" w:type="dxa"/>
            <w:shd w:val="clear" w:color="auto" w:fill="EDF2F8"/>
          </w:tcPr>
          <w:p w:rsidR="006D157E" w:rsidRPr="00070A3F" w:rsidRDefault="006D157E" w:rsidP="00AD631A">
            <w:pPr>
              <w:jc w:val="both"/>
              <w:rPr>
                <w:rFonts w:eastAsia="Times New Roman"/>
                <w:bCs/>
                <w:color w:val="000000"/>
                <w:sz w:val="16"/>
                <w:szCs w:val="16"/>
              </w:rPr>
            </w:pPr>
            <w:r w:rsidRPr="00070A3F">
              <w:rPr>
                <w:rFonts w:eastAsia="Times New Roman"/>
                <w:b/>
                <w:bCs/>
                <w:color w:val="000000"/>
              </w:rPr>
              <w:t xml:space="preserve">Maximum risk score </w:t>
            </w:r>
            <w:r w:rsidRPr="00070A3F">
              <w:rPr>
                <w:rFonts w:eastAsia="Times New Roman"/>
                <w:b/>
                <w:bCs/>
                <w:color w:val="000000"/>
                <w:sz w:val="18"/>
                <w:szCs w:val="18"/>
              </w:rPr>
              <w:t>(providing SOP and any control measures followed)</w:t>
            </w:r>
            <w:r w:rsidR="003F1200" w:rsidRPr="00070A3F">
              <w:rPr>
                <w:rFonts w:eastAsia="Times New Roman"/>
                <w:b/>
                <w:bCs/>
                <w:color w:val="000000"/>
                <w:sz w:val="18"/>
                <w:szCs w:val="18"/>
              </w:rPr>
              <w:t xml:space="preserve"> </w:t>
            </w:r>
            <w:r w:rsidRPr="00070A3F">
              <w:rPr>
                <w:rFonts w:eastAsia="Times New Roman"/>
                <w:bCs/>
                <w:color w:val="000000"/>
                <w:sz w:val="16"/>
                <w:szCs w:val="16"/>
              </w:rPr>
              <w:t>Risk Score - Low (1 to 6), Medium (8 – 12), High (15 – 25)</w:t>
            </w:r>
          </w:p>
        </w:tc>
      </w:tr>
      <w:tr w:rsidR="00070A3F" w:rsidRPr="00070A3F" w:rsidTr="00070A3F">
        <w:tc>
          <w:tcPr>
            <w:tcW w:w="5070" w:type="dxa"/>
            <w:tcBorders>
              <w:left w:val="nil"/>
              <w:bottom w:val="nil"/>
              <w:right w:val="nil"/>
            </w:tcBorders>
            <w:shd w:val="clear" w:color="auto" w:fill="FFFFFF"/>
          </w:tcPr>
          <w:p w:rsidR="006D157E" w:rsidRPr="00070A3F" w:rsidRDefault="006D157E" w:rsidP="00AD631A">
            <w:pPr>
              <w:jc w:val="both"/>
              <w:rPr>
                <w:rFonts w:eastAsia="Times New Roman"/>
                <w:b/>
                <w:bCs/>
                <w:sz w:val="20"/>
                <w:szCs w:val="20"/>
              </w:rPr>
            </w:pPr>
            <w:r w:rsidRPr="00070A3F">
              <w:rPr>
                <w:rFonts w:eastAsia="Times New Roman"/>
                <w:b/>
                <w:bCs/>
                <w:sz w:val="20"/>
                <w:szCs w:val="20"/>
              </w:rPr>
              <w:t>Laboratory Equipment</w:t>
            </w:r>
          </w:p>
        </w:tc>
        <w:tc>
          <w:tcPr>
            <w:tcW w:w="5612" w:type="dxa"/>
            <w:tcBorders>
              <w:left w:val="single" w:sz="6" w:space="0" w:color="4F81BD"/>
            </w:tcBorders>
            <w:shd w:val="clear" w:color="auto" w:fill="A7BFDE"/>
          </w:tcPr>
          <w:p w:rsidR="006D157E" w:rsidRPr="00070A3F" w:rsidRDefault="003F1200" w:rsidP="00AD631A">
            <w:pPr>
              <w:jc w:val="both"/>
              <w:rPr>
                <w:rFonts w:eastAsia="Times New Roman"/>
                <w:color w:val="000000"/>
                <w:sz w:val="20"/>
                <w:szCs w:val="20"/>
              </w:rPr>
            </w:pPr>
            <w:r w:rsidRPr="00070A3F">
              <w:rPr>
                <w:rFonts w:eastAsia="Times New Roman"/>
                <w:color w:val="000000"/>
                <w:sz w:val="20"/>
                <w:szCs w:val="20"/>
              </w:rPr>
              <w:t>Low</w:t>
            </w:r>
          </w:p>
        </w:tc>
      </w:tr>
      <w:tr w:rsidR="00070A3F" w:rsidRPr="00070A3F" w:rsidTr="00070A3F">
        <w:tc>
          <w:tcPr>
            <w:tcW w:w="5070" w:type="dxa"/>
            <w:tcBorders>
              <w:left w:val="nil"/>
              <w:bottom w:val="nil"/>
              <w:right w:val="nil"/>
            </w:tcBorders>
            <w:shd w:val="clear" w:color="auto" w:fill="FFFFFF"/>
          </w:tcPr>
          <w:p w:rsidR="006D157E" w:rsidRPr="00070A3F" w:rsidRDefault="006D157E" w:rsidP="00AD631A">
            <w:pPr>
              <w:jc w:val="both"/>
              <w:rPr>
                <w:rFonts w:eastAsia="Times New Roman"/>
                <w:b/>
                <w:bCs/>
                <w:sz w:val="20"/>
                <w:szCs w:val="20"/>
              </w:rPr>
            </w:pPr>
            <w:r w:rsidRPr="00070A3F">
              <w:rPr>
                <w:rFonts w:eastAsia="Times New Roman"/>
                <w:b/>
                <w:bCs/>
                <w:sz w:val="20"/>
                <w:szCs w:val="20"/>
              </w:rPr>
              <w:t>Laboratory Sharps</w:t>
            </w:r>
          </w:p>
        </w:tc>
        <w:tc>
          <w:tcPr>
            <w:tcW w:w="5612" w:type="dxa"/>
            <w:shd w:val="clear" w:color="auto" w:fill="D3DFEE"/>
          </w:tcPr>
          <w:p w:rsidR="006D157E" w:rsidRPr="00070A3F" w:rsidRDefault="003F1200" w:rsidP="00AD631A">
            <w:pPr>
              <w:jc w:val="both"/>
              <w:rPr>
                <w:rFonts w:eastAsia="Times New Roman"/>
                <w:color w:val="000000"/>
                <w:sz w:val="20"/>
                <w:szCs w:val="20"/>
              </w:rPr>
            </w:pPr>
            <w:r w:rsidRPr="00070A3F">
              <w:rPr>
                <w:rFonts w:eastAsia="Times New Roman"/>
                <w:color w:val="000000"/>
                <w:sz w:val="20"/>
                <w:szCs w:val="20"/>
              </w:rPr>
              <w:t>Low</w:t>
            </w:r>
          </w:p>
        </w:tc>
      </w:tr>
      <w:tr w:rsidR="00070A3F" w:rsidRPr="00070A3F" w:rsidTr="00070A3F">
        <w:tc>
          <w:tcPr>
            <w:tcW w:w="5070" w:type="dxa"/>
            <w:tcBorders>
              <w:left w:val="nil"/>
              <w:bottom w:val="nil"/>
              <w:right w:val="nil"/>
            </w:tcBorders>
            <w:shd w:val="clear" w:color="auto" w:fill="FFFFFF"/>
          </w:tcPr>
          <w:p w:rsidR="006D157E" w:rsidRPr="00070A3F" w:rsidRDefault="006D157E" w:rsidP="00AD631A">
            <w:pPr>
              <w:jc w:val="both"/>
              <w:rPr>
                <w:rFonts w:eastAsia="Times New Roman"/>
                <w:b/>
                <w:bCs/>
                <w:sz w:val="20"/>
                <w:szCs w:val="20"/>
              </w:rPr>
            </w:pPr>
            <w:r w:rsidRPr="00070A3F">
              <w:rPr>
                <w:rFonts w:eastAsia="Times New Roman"/>
                <w:b/>
                <w:bCs/>
                <w:sz w:val="20"/>
                <w:szCs w:val="20"/>
              </w:rPr>
              <w:t>Laboratory Chemical &amp; Reagents</w:t>
            </w:r>
          </w:p>
        </w:tc>
        <w:tc>
          <w:tcPr>
            <w:tcW w:w="5612" w:type="dxa"/>
            <w:tcBorders>
              <w:left w:val="single" w:sz="6" w:space="0" w:color="4F81BD"/>
            </w:tcBorders>
            <w:shd w:val="clear" w:color="auto" w:fill="A7BFDE"/>
          </w:tcPr>
          <w:p w:rsidR="006D157E" w:rsidRPr="00070A3F" w:rsidRDefault="003F1200" w:rsidP="00AD631A">
            <w:pPr>
              <w:jc w:val="both"/>
              <w:rPr>
                <w:rFonts w:eastAsia="Times New Roman"/>
                <w:color w:val="000000"/>
                <w:sz w:val="20"/>
                <w:szCs w:val="20"/>
              </w:rPr>
            </w:pPr>
            <w:r w:rsidRPr="00070A3F">
              <w:rPr>
                <w:rFonts w:eastAsia="Times New Roman"/>
                <w:color w:val="000000"/>
                <w:sz w:val="20"/>
                <w:szCs w:val="20"/>
              </w:rPr>
              <w:t>Low</w:t>
            </w:r>
          </w:p>
        </w:tc>
      </w:tr>
      <w:tr w:rsidR="00070A3F" w:rsidRPr="00070A3F" w:rsidTr="00070A3F">
        <w:tc>
          <w:tcPr>
            <w:tcW w:w="5070" w:type="dxa"/>
            <w:tcBorders>
              <w:left w:val="nil"/>
              <w:bottom w:val="nil"/>
              <w:right w:val="nil"/>
            </w:tcBorders>
            <w:shd w:val="clear" w:color="auto" w:fill="FFFFFF"/>
          </w:tcPr>
          <w:p w:rsidR="006D157E" w:rsidRPr="00070A3F" w:rsidRDefault="006D157E" w:rsidP="00AD631A">
            <w:pPr>
              <w:jc w:val="both"/>
              <w:rPr>
                <w:rFonts w:eastAsia="Times New Roman"/>
                <w:b/>
                <w:bCs/>
                <w:sz w:val="20"/>
                <w:szCs w:val="20"/>
              </w:rPr>
            </w:pPr>
            <w:r w:rsidRPr="00070A3F">
              <w:rPr>
                <w:rFonts w:eastAsia="Times New Roman"/>
                <w:b/>
                <w:bCs/>
                <w:sz w:val="20"/>
                <w:szCs w:val="20"/>
              </w:rPr>
              <w:t>Handling and Disposal of Clinical/Infected Material</w:t>
            </w:r>
          </w:p>
        </w:tc>
        <w:tc>
          <w:tcPr>
            <w:tcW w:w="5612" w:type="dxa"/>
            <w:shd w:val="clear" w:color="auto" w:fill="D3DFEE"/>
          </w:tcPr>
          <w:p w:rsidR="006D157E" w:rsidRPr="00070A3F" w:rsidRDefault="003F1200" w:rsidP="00AD631A">
            <w:pPr>
              <w:jc w:val="both"/>
              <w:rPr>
                <w:rFonts w:eastAsia="Times New Roman"/>
                <w:color w:val="000000"/>
                <w:sz w:val="20"/>
                <w:szCs w:val="20"/>
              </w:rPr>
            </w:pPr>
            <w:r w:rsidRPr="00070A3F">
              <w:rPr>
                <w:rFonts w:eastAsia="Times New Roman"/>
                <w:color w:val="000000"/>
                <w:sz w:val="20"/>
                <w:szCs w:val="20"/>
              </w:rPr>
              <w:t>Low</w:t>
            </w:r>
          </w:p>
        </w:tc>
      </w:tr>
      <w:tr w:rsidR="00070A3F" w:rsidRPr="00070A3F" w:rsidTr="00070A3F">
        <w:tc>
          <w:tcPr>
            <w:tcW w:w="5070" w:type="dxa"/>
            <w:tcBorders>
              <w:left w:val="nil"/>
              <w:bottom w:val="nil"/>
              <w:right w:val="nil"/>
            </w:tcBorders>
            <w:shd w:val="clear" w:color="auto" w:fill="FFFFFF"/>
          </w:tcPr>
          <w:p w:rsidR="006D157E" w:rsidRPr="00070A3F" w:rsidRDefault="003F1200" w:rsidP="00AD631A">
            <w:pPr>
              <w:jc w:val="both"/>
              <w:rPr>
                <w:rFonts w:eastAsia="Times New Roman"/>
                <w:b/>
                <w:bCs/>
                <w:sz w:val="20"/>
                <w:szCs w:val="20"/>
              </w:rPr>
            </w:pPr>
            <w:r w:rsidRPr="00070A3F">
              <w:rPr>
                <w:rFonts w:eastAsia="Times New Roman"/>
                <w:b/>
                <w:bCs/>
                <w:sz w:val="20"/>
                <w:szCs w:val="20"/>
              </w:rPr>
              <w:t>Transport of Clinical Material</w:t>
            </w:r>
          </w:p>
        </w:tc>
        <w:tc>
          <w:tcPr>
            <w:tcW w:w="5612" w:type="dxa"/>
            <w:tcBorders>
              <w:left w:val="single" w:sz="6" w:space="0" w:color="4F81BD"/>
            </w:tcBorders>
            <w:shd w:val="clear" w:color="auto" w:fill="A7BFDE"/>
          </w:tcPr>
          <w:p w:rsidR="006D157E" w:rsidRPr="00070A3F" w:rsidRDefault="003F1200" w:rsidP="00AD631A">
            <w:pPr>
              <w:jc w:val="both"/>
              <w:rPr>
                <w:rFonts w:eastAsia="Times New Roman"/>
                <w:color w:val="000000"/>
                <w:sz w:val="20"/>
                <w:szCs w:val="20"/>
              </w:rPr>
            </w:pPr>
            <w:r w:rsidRPr="00070A3F">
              <w:rPr>
                <w:rFonts w:eastAsia="Times New Roman"/>
                <w:color w:val="000000"/>
                <w:sz w:val="20"/>
                <w:szCs w:val="20"/>
              </w:rPr>
              <w:t>Low</w:t>
            </w:r>
          </w:p>
        </w:tc>
      </w:tr>
      <w:tr w:rsidR="00070A3F" w:rsidRPr="00070A3F" w:rsidTr="00070A3F">
        <w:tc>
          <w:tcPr>
            <w:tcW w:w="5070" w:type="dxa"/>
            <w:tcBorders>
              <w:left w:val="nil"/>
              <w:bottom w:val="nil"/>
              <w:right w:val="nil"/>
            </w:tcBorders>
            <w:shd w:val="clear" w:color="auto" w:fill="FFFFFF"/>
          </w:tcPr>
          <w:p w:rsidR="006D157E" w:rsidRPr="00070A3F" w:rsidRDefault="003F1200" w:rsidP="00AD631A">
            <w:pPr>
              <w:jc w:val="both"/>
              <w:rPr>
                <w:rFonts w:eastAsia="Times New Roman"/>
                <w:b/>
                <w:bCs/>
                <w:sz w:val="20"/>
                <w:szCs w:val="20"/>
              </w:rPr>
            </w:pPr>
            <w:r w:rsidRPr="00070A3F">
              <w:rPr>
                <w:rFonts w:eastAsia="Times New Roman"/>
                <w:b/>
                <w:bCs/>
                <w:sz w:val="20"/>
                <w:szCs w:val="20"/>
              </w:rPr>
              <w:t>Premises and Working Environment</w:t>
            </w:r>
          </w:p>
        </w:tc>
        <w:tc>
          <w:tcPr>
            <w:tcW w:w="5612" w:type="dxa"/>
            <w:shd w:val="clear" w:color="auto" w:fill="D3DFEE"/>
          </w:tcPr>
          <w:p w:rsidR="006D157E" w:rsidRPr="00070A3F" w:rsidRDefault="003F1200" w:rsidP="00AD631A">
            <w:pPr>
              <w:jc w:val="both"/>
              <w:rPr>
                <w:rFonts w:eastAsia="Times New Roman"/>
                <w:color w:val="000000"/>
                <w:sz w:val="20"/>
                <w:szCs w:val="20"/>
              </w:rPr>
            </w:pPr>
            <w:r w:rsidRPr="00070A3F">
              <w:rPr>
                <w:rFonts w:eastAsia="Times New Roman"/>
                <w:color w:val="000000"/>
                <w:sz w:val="20"/>
                <w:szCs w:val="20"/>
              </w:rPr>
              <w:t>Low</w:t>
            </w:r>
          </w:p>
        </w:tc>
      </w:tr>
      <w:tr w:rsidR="00070A3F" w:rsidRPr="00070A3F" w:rsidTr="00070A3F">
        <w:tc>
          <w:tcPr>
            <w:tcW w:w="5070" w:type="dxa"/>
            <w:tcBorders>
              <w:left w:val="nil"/>
              <w:bottom w:val="nil"/>
              <w:right w:val="nil"/>
            </w:tcBorders>
            <w:shd w:val="clear" w:color="auto" w:fill="FFFFFF"/>
          </w:tcPr>
          <w:p w:rsidR="006D157E" w:rsidRPr="00070A3F" w:rsidRDefault="003F1200" w:rsidP="00AD631A">
            <w:pPr>
              <w:jc w:val="both"/>
              <w:rPr>
                <w:rFonts w:eastAsia="Times New Roman"/>
                <w:b/>
                <w:bCs/>
                <w:sz w:val="20"/>
                <w:szCs w:val="20"/>
              </w:rPr>
            </w:pPr>
            <w:r w:rsidRPr="00070A3F">
              <w:rPr>
                <w:rFonts w:eastAsia="Times New Roman"/>
                <w:b/>
                <w:bCs/>
                <w:sz w:val="20"/>
                <w:szCs w:val="20"/>
              </w:rPr>
              <w:t>Fire</w:t>
            </w:r>
          </w:p>
        </w:tc>
        <w:tc>
          <w:tcPr>
            <w:tcW w:w="5612" w:type="dxa"/>
            <w:tcBorders>
              <w:left w:val="single" w:sz="6" w:space="0" w:color="4F81BD"/>
            </w:tcBorders>
            <w:shd w:val="clear" w:color="auto" w:fill="A7BFDE"/>
          </w:tcPr>
          <w:p w:rsidR="006D157E" w:rsidRPr="00070A3F" w:rsidRDefault="003F1200" w:rsidP="00AD631A">
            <w:pPr>
              <w:jc w:val="both"/>
              <w:rPr>
                <w:rFonts w:eastAsia="Times New Roman"/>
                <w:color w:val="000000"/>
                <w:sz w:val="20"/>
                <w:szCs w:val="20"/>
              </w:rPr>
            </w:pPr>
            <w:r w:rsidRPr="00070A3F">
              <w:rPr>
                <w:rFonts w:eastAsia="Times New Roman"/>
                <w:color w:val="000000"/>
                <w:sz w:val="20"/>
                <w:szCs w:val="20"/>
              </w:rPr>
              <w:t>Low</w:t>
            </w:r>
          </w:p>
        </w:tc>
      </w:tr>
      <w:tr w:rsidR="00070A3F" w:rsidRPr="00070A3F" w:rsidTr="00070A3F">
        <w:tc>
          <w:tcPr>
            <w:tcW w:w="5070" w:type="dxa"/>
            <w:tcBorders>
              <w:left w:val="nil"/>
              <w:bottom w:val="nil"/>
              <w:right w:val="nil"/>
            </w:tcBorders>
            <w:shd w:val="clear" w:color="auto" w:fill="FFFFFF"/>
          </w:tcPr>
          <w:p w:rsidR="006D157E" w:rsidRPr="00070A3F" w:rsidRDefault="003F1200" w:rsidP="00AD631A">
            <w:pPr>
              <w:jc w:val="both"/>
              <w:rPr>
                <w:rFonts w:eastAsia="Times New Roman"/>
                <w:b/>
                <w:bCs/>
                <w:sz w:val="20"/>
                <w:szCs w:val="20"/>
              </w:rPr>
            </w:pPr>
            <w:r w:rsidRPr="00070A3F">
              <w:rPr>
                <w:rFonts w:eastAsia="Times New Roman"/>
                <w:b/>
                <w:bCs/>
                <w:sz w:val="20"/>
                <w:szCs w:val="20"/>
              </w:rPr>
              <w:t>Lifting and Handling</w:t>
            </w:r>
          </w:p>
        </w:tc>
        <w:tc>
          <w:tcPr>
            <w:tcW w:w="5612" w:type="dxa"/>
            <w:shd w:val="clear" w:color="auto" w:fill="D3DFEE"/>
          </w:tcPr>
          <w:p w:rsidR="006D157E" w:rsidRPr="00070A3F" w:rsidRDefault="003F1200" w:rsidP="00AD631A">
            <w:pPr>
              <w:jc w:val="both"/>
              <w:rPr>
                <w:rFonts w:eastAsia="Times New Roman"/>
                <w:color w:val="000000"/>
                <w:sz w:val="20"/>
                <w:szCs w:val="20"/>
              </w:rPr>
            </w:pPr>
            <w:r w:rsidRPr="00070A3F">
              <w:rPr>
                <w:rFonts w:eastAsia="Times New Roman"/>
                <w:color w:val="000000"/>
                <w:sz w:val="20"/>
                <w:szCs w:val="20"/>
              </w:rPr>
              <w:t>Low</w:t>
            </w:r>
          </w:p>
        </w:tc>
      </w:tr>
      <w:tr w:rsidR="00070A3F" w:rsidRPr="00070A3F" w:rsidTr="00070A3F">
        <w:tc>
          <w:tcPr>
            <w:tcW w:w="5070" w:type="dxa"/>
            <w:tcBorders>
              <w:left w:val="nil"/>
              <w:bottom w:val="nil"/>
              <w:right w:val="nil"/>
            </w:tcBorders>
            <w:shd w:val="clear" w:color="auto" w:fill="FFFFFF"/>
          </w:tcPr>
          <w:p w:rsidR="006D157E" w:rsidRPr="00070A3F" w:rsidRDefault="003F1200" w:rsidP="00AD631A">
            <w:pPr>
              <w:jc w:val="both"/>
              <w:rPr>
                <w:rFonts w:eastAsia="Times New Roman"/>
                <w:b/>
                <w:bCs/>
                <w:sz w:val="20"/>
                <w:szCs w:val="20"/>
              </w:rPr>
            </w:pPr>
            <w:r w:rsidRPr="00070A3F">
              <w:rPr>
                <w:rFonts w:eastAsia="Times New Roman"/>
                <w:b/>
                <w:bCs/>
                <w:sz w:val="20"/>
                <w:szCs w:val="20"/>
              </w:rPr>
              <w:t>Transport &amp; Disposal of Confidential Material</w:t>
            </w:r>
          </w:p>
        </w:tc>
        <w:tc>
          <w:tcPr>
            <w:tcW w:w="5612" w:type="dxa"/>
            <w:tcBorders>
              <w:left w:val="single" w:sz="6" w:space="0" w:color="4F81BD"/>
            </w:tcBorders>
            <w:shd w:val="clear" w:color="auto" w:fill="A7BFDE"/>
          </w:tcPr>
          <w:p w:rsidR="006D157E" w:rsidRPr="00070A3F" w:rsidRDefault="003F1200" w:rsidP="00AD631A">
            <w:pPr>
              <w:jc w:val="both"/>
              <w:rPr>
                <w:rFonts w:eastAsia="Times New Roman"/>
                <w:color w:val="000000"/>
                <w:sz w:val="20"/>
                <w:szCs w:val="20"/>
              </w:rPr>
            </w:pPr>
            <w:r w:rsidRPr="00070A3F">
              <w:rPr>
                <w:rFonts w:eastAsia="Times New Roman"/>
                <w:color w:val="000000"/>
                <w:sz w:val="20"/>
                <w:szCs w:val="20"/>
              </w:rPr>
              <w:t>Low</w:t>
            </w:r>
          </w:p>
        </w:tc>
      </w:tr>
      <w:tr w:rsidR="00070A3F" w:rsidRPr="00070A3F" w:rsidTr="00070A3F">
        <w:tc>
          <w:tcPr>
            <w:tcW w:w="5070" w:type="dxa"/>
            <w:tcBorders>
              <w:left w:val="nil"/>
              <w:bottom w:val="nil"/>
              <w:right w:val="nil"/>
            </w:tcBorders>
            <w:shd w:val="clear" w:color="auto" w:fill="FFFFFF"/>
          </w:tcPr>
          <w:p w:rsidR="006D157E" w:rsidRPr="00070A3F" w:rsidRDefault="003F1200" w:rsidP="00AD631A">
            <w:pPr>
              <w:jc w:val="both"/>
              <w:rPr>
                <w:rFonts w:eastAsia="Times New Roman"/>
                <w:b/>
                <w:bCs/>
                <w:sz w:val="20"/>
                <w:szCs w:val="20"/>
              </w:rPr>
            </w:pPr>
            <w:r w:rsidRPr="00070A3F">
              <w:rPr>
                <w:rFonts w:eastAsia="Times New Roman"/>
                <w:b/>
                <w:bCs/>
                <w:sz w:val="20"/>
                <w:szCs w:val="20"/>
              </w:rPr>
              <w:t>Display Screen Equipment</w:t>
            </w:r>
          </w:p>
        </w:tc>
        <w:tc>
          <w:tcPr>
            <w:tcW w:w="5612" w:type="dxa"/>
            <w:shd w:val="clear" w:color="auto" w:fill="D3DFEE"/>
          </w:tcPr>
          <w:p w:rsidR="006D157E" w:rsidRPr="00070A3F" w:rsidRDefault="003F1200" w:rsidP="00AD631A">
            <w:pPr>
              <w:jc w:val="both"/>
              <w:rPr>
                <w:rFonts w:eastAsia="Times New Roman"/>
                <w:color w:val="000000"/>
                <w:sz w:val="20"/>
                <w:szCs w:val="20"/>
              </w:rPr>
            </w:pPr>
            <w:r w:rsidRPr="00070A3F">
              <w:rPr>
                <w:rFonts w:eastAsia="Times New Roman"/>
                <w:color w:val="000000"/>
                <w:sz w:val="20"/>
                <w:szCs w:val="20"/>
              </w:rPr>
              <w:t>Low</w:t>
            </w:r>
          </w:p>
        </w:tc>
      </w:tr>
    </w:tbl>
    <w:p w:rsidR="006D157E" w:rsidRDefault="006D157E" w:rsidP="00AD631A">
      <w:pPr>
        <w:jc w:val="both"/>
      </w:pPr>
    </w:p>
    <w:p w:rsidR="00015959" w:rsidRPr="00353EF4" w:rsidRDefault="000C1950" w:rsidP="00AD631A">
      <w:pPr>
        <w:jc w:val="both"/>
        <w:rPr>
          <w:i/>
        </w:rPr>
      </w:pPr>
      <w:r w:rsidRPr="000C1950">
        <w:rPr>
          <w:i/>
        </w:rPr>
        <w:t>See SPS Risk Register in Q-Pulse for list of all SPS risk assessments</w:t>
      </w:r>
    </w:p>
    <w:p w:rsidR="00A024DD" w:rsidRDefault="003C2736" w:rsidP="00AD631A">
      <w:pPr>
        <w:pStyle w:val="Heading1"/>
        <w:jc w:val="both"/>
      </w:pPr>
      <w:r>
        <w:br w:type="page"/>
      </w:r>
      <w:bookmarkStart w:id="4" w:name="_Toc180161890"/>
      <w:r w:rsidR="001770E1">
        <w:lastRenderedPageBreak/>
        <w:t>PROCEDURE</w:t>
      </w:r>
      <w:bookmarkStart w:id="5" w:name="_Toc329399605"/>
      <w:bookmarkEnd w:id="4"/>
    </w:p>
    <w:p w:rsidR="00C6314D" w:rsidRDefault="003C2736" w:rsidP="00AD631A">
      <w:pPr>
        <w:pStyle w:val="Heading2"/>
        <w:jc w:val="both"/>
        <w:rPr>
          <w:lang w:eastAsia="en-US"/>
        </w:rPr>
      </w:pPr>
      <w:bookmarkStart w:id="6" w:name="_Toc180161891"/>
      <w:r>
        <w:rPr>
          <w:lang w:eastAsia="en-US"/>
        </w:rPr>
        <w:t>IMPORTANT AMENDMENT</w:t>
      </w:r>
      <w:r w:rsidR="00C6314D">
        <w:rPr>
          <w:lang w:eastAsia="en-US"/>
        </w:rPr>
        <w:t>S</w:t>
      </w:r>
      <w:r>
        <w:rPr>
          <w:lang w:eastAsia="en-US"/>
        </w:rPr>
        <w:t xml:space="preserve"> DUE TO IMPLEMENTATION OF BLOODTRACK</w:t>
      </w:r>
      <w:r w:rsidR="00DA2208">
        <w:rPr>
          <w:lang w:eastAsia="en-US"/>
        </w:rPr>
        <w:t xml:space="preserve"> </w:t>
      </w:r>
      <w:r w:rsidR="009B33FE">
        <w:rPr>
          <w:lang w:eastAsia="en-US"/>
        </w:rPr>
        <w:t>AND ICE</w:t>
      </w:r>
      <w:bookmarkEnd w:id="6"/>
    </w:p>
    <w:p w:rsidR="009B33FE" w:rsidRPr="009B33FE" w:rsidRDefault="009B33FE" w:rsidP="009B33FE">
      <w:pPr>
        <w:rPr>
          <w:lang w:eastAsia="en-US"/>
        </w:rPr>
      </w:pPr>
    </w:p>
    <w:p w:rsidR="009B33FE" w:rsidRDefault="009B33FE" w:rsidP="00FE77FC">
      <w:pPr>
        <w:pStyle w:val="Heading3"/>
        <w:rPr>
          <w:lang w:eastAsia="en-US"/>
        </w:rPr>
      </w:pPr>
      <w:bookmarkStart w:id="7" w:name="_Toc180161892"/>
      <w:r>
        <w:rPr>
          <w:lang w:eastAsia="en-US"/>
        </w:rPr>
        <w:t>ICE GENERATED REQUESTS FOR TRANSFUSION</w:t>
      </w:r>
      <w:bookmarkEnd w:id="7"/>
    </w:p>
    <w:p w:rsidR="009B33FE" w:rsidRDefault="009B33FE" w:rsidP="009B33FE">
      <w:pPr>
        <w:rPr>
          <w:lang w:eastAsia="en-US"/>
        </w:rPr>
      </w:pPr>
    </w:p>
    <w:p w:rsidR="00523573" w:rsidRDefault="009B33FE" w:rsidP="00523573">
      <w:pPr>
        <w:jc w:val="both"/>
        <w:rPr>
          <w:lang w:eastAsia="en-US"/>
        </w:rPr>
      </w:pPr>
      <w:r>
        <w:rPr>
          <w:lang w:eastAsia="en-US"/>
        </w:rPr>
        <w:t>The clinical areas can use ICE to generate requests, including Transfusion. This</w:t>
      </w:r>
      <w:r w:rsidR="002E5A40">
        <w:rPr>
          <w:lang w:eastAsia="en-US"/>
        </w:rPr>
        <w:t xml:space="preserve"> includes routine tests and also blood and blood product requests. Note Neonatal (Baby) group and Kleihauer can only be requested if patient demographi</w:t>
      </w:r>
      <w:r w:rsidR="00523573">
        <w:rPr>
          <w:lang w:eastAsia="en-US"/>
        </w:rPr>
        <w:t>c is applicable to that test</w:t>
      </w:r>
    </w:p>
    <w:p w:rsidR="009B33FE" w:rsidRDefault="00523573" w:rsidP="00523573">
      <w:pPr>
        <w:jc w:val="both"/>
        <w:rPr>
          <w:noProof/>
          <w:lang w:eastAsia="en-GB"/>
        </w:rPr>
      </w:pPr>
      <w:r w:rsidRPr="006A4BD3">
        <w:rPr>
          <w:noProof/>
          <w:lang w:eastAsia="en-GB"/>
        </w:rPr>
        <w:drawing>
          <wp:inline distT="0" distB="0" distL="0" distR="0">
            <wp:extent cx="6646545" cy="413512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6545" cy="4135120"/>
                    </a:xfrm>
                    <a:prstGeom prst="rect">
                      <a:avLst/>
                    </a:prstGeom>
                    <a:noFill/>
                    <a:ln>
                      <a:noFill/>
                    </a:ln>
                  </pic:spPr>
                </pic:pic>
              </a:graphicData>
            </a:graphic>
          </wp:inline>
        </w:drawing>
      </w:r>
    </w:p>
    <w:p w:rsidR="00523573" w:rsidRDefault="00523573" w:rsidP="00523573">
      <w:pPr>
        <w:jc w:val="both"/>
        <w:rPr>
          <w:noProof/>
          <w:lang w:eastAsia="en-GB"/>
        </w:rPr>
      </w:pPr>
      <w:r>
        <w:rPr>
          <w:noProof/>
          <w:lang w:eastAsia="en-GB"/>
        </w:rPr>
        <w:t>An ICE generated request will come with an ICE label on the form, but sample must still be handwritten (or can be a Blood Track Collect label (see later section)</w:t>
      </w:r>
    </w:p>
    <w:p w:rsidR="00523573" w:rsidRDefault="00523573" w:rsidP="00523573">
      <w:pPr>
        <w:jc w:val="both"/>
        <w:rPr>
          <w:noProof/>
          <w:lang w:eastAsia="en-GB"/>
        </w:rPr>
      </w:pPr>
    </w:p>
    <w:p w:rsidR="00523573" w:rsidRPr="009B33FE" w:rsidRDefault="00523573" w:rsidP="00523573">
      <w:pPr>
        <w:jc w:val="both"/>
        <w:rPr>
          <w:lang w:eastAsia="en-US"/>
        </w:rPr>
      </w:pPr>
      <w:r w:rsidRPr="006A4BD3">
        <w:rPr>
          <w:noProof/>
          <w:lang w:eastAsia="en-GB"/>
        </w:rPr>
        <w:drawing>
          <wp:inline distT="0" distB="0" distL="0" distR="0">
            <wp:extent cx="1644650" cy="1016635"/>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4650" cy="1016635"/>
                    </a:xfrm>
                    <a:prstGeom prst="rect">
                      <a:avLst/>
                    </a:prstGeom>
                    <a:noFill/>
                    <a:ln>
                      <a:noFill/>
                    </a:ln>
                  </pic:spPr>
                </pic:pic>
              </a:graphicData>
            </a:graphic>
          </wp:inline>
        </w:drawing>
      </w:r>
      <w:r>
        <w:rPr>
          <w:noProof/>
          <w:lang w:eastAsia="en-GB"/>
        </w:rPr>
        <w:t>ICE label – Form ONLY</w:t>
      </w:r>
    </w:p>
    <w:p w:rsidR="003C2736" w:rsidRDefault="00972B30" w:rsidP="00FE77FC">
      <w:pPr>
        <w:pStyle w:val="Heading3"/>
        <w:rPr>
          <w:lang w:eastAsia="en-US"/>
        </w:rPr>
      </w:pPr>
      <w:bookmarkStart w:id="8" w:name="_Toc180161893"/>
      <w:r>
        <w:rPr>
          <w:lang w:eastAsia="en-US"/>
        </w:rPr>
        <w:t>REQUEST USING MRN</w:t>
      </w:r>
      <w:r w:rsidR="00586199">
        <w:rPr>
          <w:lang w:eastAsia="en-US"/>
        </w:rPr>
        <w:t xml:space="preserve">: </w:t>
      </w:r>
      <w:r w:rsidR="0050055F">
        <w:rPr>
          <w:lang w:eastAsia="en-US"/>
        </w:rPr>
        <w:t>APPLICABLE TO MUSGROVE SITE ONLY</w:t>
      </w:r>
      <w:bookmarkEnd w:id="8"/>
    </w:p>
    <w:p w:rsidR="003C2736" w:rsidRDefault="003C2736" w:rsidP="00AD631A">
      <w:pPr>
        <w:jc w:val="both"/>
        <w:rPr>
          <w:lang w:eastAsia="en-US"/>
        </w:rPr>
      </w:pPr>
      <w:r>
        <w:rPr>
          <w:lang w:eastAsia="en-US"/>
        </w:rPr>
        <w:t>For scan</w:t>
      </w:r>
      <w:r w:rsidR="00AD41F8">
        <w:rPr>
          <w:lang w:eastAsia="en-US"/>
        </w:rPr>
        <w:t>ning of patient identification 2</w:t>
      </w:r>
      <w:r>
        <w:rPr>
          <w:lang w:eastAsia="en-US"/>
        </w:rPr>
        <w:t>D barcodes printed on the compatibility label and linking this up with the patient wristband it is important that all group and screens which may lead to a request for blood or blood components are requested using the hospital number</w:t>
      </w:r>
      <w:r w:rsidR="002039B0">
        <w:rPr>
          <w:lang w:eastAsia="en-US"/>
        </w:rPr>
        <w:t xml:space="preserve"> (Medical Record Number or MRN) </w:t>
      </w:r>
      <w:r>
        <w:rPr>
          <w:lang w:eastAsia="en-US"/>
        </w:rPr>
        <w:t>. This applies even if the hospital number is NOT used on the sample.</w:t>
      </w:r>
    </w:p>
    <w:p w:rsidR="003C2736" w:rsidRDefault="003C2736" w:rsidP="00AD631A">
      <w:pPr>
        <w:jc w:val="both"/>
        <w:rPr>
          <w:lang w:eastAsia="en-US"/>
        </w:rPr>
      </w:pPr>
      <w:r>
        <w:rPr>
          <w:lang w:eastAsia="en-US"/>
        </w:rPr>
        <w:t>For all requests which may lead to a component issue:</w:t>
      </w:r>
    </w:p>
    <w:p w:rsidR="003C2736" w:rsidRDefault="003C2736" w:rsidP="00AD631A">
      <w:pPr>
        <w:numPr>
          <w:ilvl w:val="0"/>
          <w:numId w:val="14"/>
        </w:numPr>
        <w:jc w:val="both"/>
        <w:rPr>
          <w:lang w:eastAsia="en-US"/>
        </w:rPr>
      </w:pPr>
      <w:r>
        <w:rPr>
          <w:lang w:eastAsia="en-US"/>
        </w:rPr>
        <w:t>If MRN is on the sample use this to request the sample</w:t>
      </w:r>
    </w:p>
    <w:p w:rsidR="003C2736" w:rsidRDefault="003C2736" w:rsidP="00AD631A">
      <w:pPr>
        <w:numPr>
          <w:ilvl w:val="0"/>
          <w:numId w:val="14"/>
        </w:numPr>
        <w:jc w:val="both"/>
        <w:rPr>
          <w:lang w:eastAsia="en-US"/>
        </w:rPr>
      </w:pPr>
      <w:r>
        <w:rPr>
          <w:lang w:eastAsia="en-US"/>
        </w:rPr>
        <w:lastRenderedPageBreak/>
        <w:t>If NHS number is on the sample and both MRN and NHS is on the form confirm that NHS number is correct but use the MRN (from form) to request the sample</w:t>
      </w:r>
    </w:p>
    <w:p w:rsidR="003C2736" w:rsidRPr="00BA773A" w:rsidRDefault="003C2736" w:rsidP="00AD631A">
      <w:pPr>
        <w:numPr>
          <w:ilvl w:val="0"/>
          <w:numId w:val="14"/>
        </w:numPr>
        <w:jc w:val="both"/>
        <w:rPr>
          <w:b/>
          <w:lang w:eastAsia="en-US"/>
        </w:rPr>
      </w:pPr>
      <w:r w:rsidRPr="00BA773A">
        <w:rPr>
          <w:b/>
          <w:lang w:eastAsia="en-US"/>
        </w:rPr>
        <w:t>If NHS number is on the sample and form and MRN is not on form it will be necessary to look up the patient record on LIMS, write down the MRN from the patient record and then use this to request the sample</w:t>
      </w:r>
    </w:p>
    <w:p w:rsidR="003C2736" w:rsidRPr="00BA773A" w:rsidRDefault="003C2736" w:rsidP="00AD631A">
      <w:pPr>
        <w:jc w:val="both"/>
        <w:rPr>
          <w:b/>
          <w:lang w:eastAsia="en-US"/>
        </w:rPr>
      </w:pPr>
      <w:r w:rsidRPr="00BA773A">
        <w:rPr>
          <w:b/>
          <w:lang w:eastAsia="en-US"/>
        </w:rPr>
        <w:t xml:space="preserve">The Transfusion Team appreciate that this is a deviation from previous process but is necessary to ensure that any component issued </w:t>
      </w:r>
      <w:r w:rsidR="00BA773A">
        <w:rPr>
          <w:b/>
          <w:lang w:eastAsia="en-US"/>
        </w:rPr>
        <w:t xml:space="preserve">can have label verification performed before release to the issue fridge and </w:t>
      </w:r>
      <w:r w:rsidRPr="00BA773A">
        <w:rPr>
          <w:b/>
          <w:lang w:eastAsia="en-US"/>
        </w:rPr>
        <w:t>can be transfused to the patient without an alert sounding on BloodTrack which prevents it</w:t>
      </w:r>
      <w:r w:rsidR="00DA2208">
        <w:rPr>
          <w:b/>
          <w:lang w:eastAsia="en-US"/>
        </w:rPr>
        <w:t xml:space="preserve"> being transfused via BloodTrack</w:t>
      </w:r>
      <w:r w:rsidRPr="00BA773A">
        <w:rPr>
          <w:b/>
          <w:lang w:eastAsia="en-US"/>
        </w:rPr>
        <w:t>.</w:t>
      </w:r>
    </w:p>
    <w:p w:rsidR="003C2736" w:rsidRDefault="003C2736" w:rsidP="00AD631A">
      <w:pPr>
        <w:jc w:val="both"/>
        <w:rPr>
          <w:lang w:eastAsia="en-US"/>
        </w:rPr>
      </w:pPr>
      <w:r>
        <w:rPr>
          <w:lang w:eastAsia="en-US"/>
        </w:rPr>
        <w:t>NB: This is not applicable to Antenatal requests which do not lead to component issue</w:t>
      </w:r>
    </w:p>
    <w:p w:rsidR="0050055F" w:rsidRDefault="0050055F" w:rsidP="00AD631A">
      <w:pPr>
        <w:jc w:val="both"/>
        <w:rPr>
          <w:lang w:eastAsia="en-US"/>
        </w:rPr>
      </w:pPr>
      <w:r>
        <w:rPr>
          <w:lang w:eastAsia="en-US"/>
        </w:rPr>
        <w:t>NB: This is not applicable to Yeovil where NHS number is used on the patient wristband</w:t>
      </w:r>
      <w:r w:rsidR="006B3E61">
        <w:rPr>
          <w:lang w:eastAsia="en-US"/>
        </w:rPr>
        <w:t xml:space="preserve"> and therefore is the MRN</w:t>
      </w:r>
    </w:p>
    <w:p w:rsidR="002039B0" w:rsidRDefault="002039B0" w:rsidP="00AD631A">
      <w:pPr>
        <w:jc w:val="both"/>
        <w:rPr>
          <w:lang w:eastAsia="en-US"/>
        </w:rPr>
      </w:pPr>
    </w:p>
    <w:p w:rsidR="002039B0" w:rsidRPr="00FE77FC" w:rsidRDefault="00586199" w:rsidP="00FE77FC">
      <w:pPr>
        <w:pStyle w:val="Heading2"/>
        <w:jc w:val="both"/>
        <w:rPr>
          <w:rStyle w:val="Heading3Char"/>
        </w:rPr>
      </w:pPr>
      <w:bookmarkStart w:id="9" w:name="_Toc180161894"/>
      <w:r>
        <w:rPr>
          <w:lang w:eastAsia="en-US"/>
        </w:rPr>
        <w:t>‘</w:t>
      </w:r>
      <w:r w:rsidRPr="00FE77FC">
        <w:rPr>
          <w:rStyle w:val="Heading3Char"/>
        </w:rPr>
        <w:t>ON DEMAND’ SAMPLE LABELS PRINTED AT PATIENT BEDSIDE ACCEPTABLE ON SAMPLES</w:t>
      </w:r>
      <w:bookmarkEnd w:id="9"/>
    </w:p>
    <w:p w:rsidR="00586199" w:rsidRPr="00586199" w:rsidRDefault="00586199" w:rsidP="00AD631A">
      <w:pPr>
        <w:jc w:val="both"/>
        <w:rPr>
          <w:lang w:eastAsia="en-US"/>
        </w:rPr>
      </w:pPr>
    </w:p>
    <w:p w:rsidR="002039B0" w:rsidRDefault="00F972FD" w:rsidP="00AD631A">
      <w:pPr>
        <w:jc w:val="both"/>
        <w:rPr>
          <w:lang w:eastAsia="en-US"/>
        </w:rPr>
      </w:pPr>
      <w:r>
        <w:rPr>
          <w:lang w:eastAsia="en-US"/>
        </w:rPr>
        <w:t>A</w:t>
      </w:r>
      <w:r w:rsidR="002039B0">
        <w:rPr>
          <w:lang w:eastAsia="en-US"/>
        </w:rPr>
        <w:t>t Musgrove Park Hospital</w:t>
      </w:r>
      <w:r w:rsidR="00DA06C2">
        <w:rPr>
          <w:lang w:eastAsia="en-US"/>
        </w:rPr>
        <w:t xml:space="preserve"> only</w:t>
      </w:r>
      <w:r w:rsidR="002039B0">
        <w:rPr>
          <w:lang w:eastAsia="en-US"/>
        </w:rPr>
        <w:t xml:space="preserve"> BloodTrack</w:t>
      </w:r>
      <w:r w:rsidR="006B3E61">
        <w:rPr>
          <w:lang w:eastAsia="en-US"/>
        </w:rPr>
        <w:t xml:space="preserve"> TX</w:t>
      </w:r>
      <w:r>
        <w:rPr>
          <w:lang w:eastAsia="en-US"/>
        </w:rPr>
        <w:t xml:space="preserve"> can </w:t>
      </w:r>
      <w:r w:rsidR="002039B0">
        <w:rPr>
          <w:lang w:eastAsia="en-US"/>
        </w:rPr>
        <w:t xml:space="preserve">be used to generate labels for blood transfusion sample tubes. </w:t>
      </w:r>
      <w:r w:rsidR="00C537A5">
        <w:rPr>
          <w:lang w:eastAsia="en-US"/>
        </w:rPr>
        <w:t xml:space="preserve"> A handheld PDA device is used to scan the patient wristband and this information is used to print a label for the sample tube as one continuous process at the patient bedside.</w:t>
      </w:r>
      <w:r w:rsidR="00BA773A">
        <w:rPr>
          <w:lang w:eastAsia="en-US"/>
        </w:rPr>
        <w:t xml:space="preserve"> The collect label will therefore always match the patient wristband</w:t>
      </w:r>
      <w:r w:rsidR="00DA2208">
        <w:rPr>
          <w:lang w:eastAsia="en-US"/>
        </w:rPr>
        <w:t>, however, if the details on the collect label don’t match WinPath it is important to ascertain the correct details – the clinical area should be asked to reprint the wristband and repeat bloods if this if confirmed to be incorrect</w:t>
      </w:r>
    </w:p>
    <w:p w:rsidR="00C537A5" w:rsidRDefault="00F972FD" w:rsidP="00AD631A">
      <w:pPr>
        <w:jc w:val="both"/>
        <w:rPr>
          <w:lang w:eastAsia="en-US"/>
        </w:rPr>
      </w:pPr>
      <w:r w:rsidRPr="007D342E">
        <w:rPr>
          <w:noProof/>
          <w:lang w:eastAsia="en-GB"/>
        </w:rPr>
        <w:t xml:space="preserve"> </w:t>
      </w:r>
    </w:p>
    <w:p w:rsidR="00586199" w:rsidRDefault="00F972FD" w:rsidP="00AD631A">
      <w:pPr>
        <w:jc w:val="both"/>
        <w:rPr>
          <w:noProof/>
          <w:lang w:eastAsia="en-GB"/>
        </w:rPr>
      </w:pPr>
      <w:r w:rsidRPr="00F972FD">
        <w:rPr>
          <w:noProof/>
          <w:lang w:eastAsia="en-GB"/>
        </w:rPr>
        <mc:AlternateContent>
          <mc:Choice Requires="wps">
            <w:drawing>
              <wp:anchor distT="45720" distB="45720" distL="114300" distR="114300" simplePos="0" relativeHeight="251673600" behindDoc="0" locked="0" layoutInCell="1" allowOverlap="1">
                <wp:simplePos x="0" y="0"/>
                <wp:positionH relativeFrom="column">
                  <wp:posOffset>1084978</wp:posOffset>
                </wp:positionH>
                <wp:positionV relativeFrom="paragraph">
                  <wp:posOffset>607354</wp:posOffset>
                </wp:positionV>
                <wp:extent cx="1835150" cy="299720"/>
                <wp:effectExtent l="0" t="0" r="1270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299720"/>
                        </a:xfrm>
                        <a:prstGeom prst="rect">
                          <a:avLst/>
                        </a:prstGeom>
                        <a:solidFill>
                          <a:srgbClr val="FFFFFF"/>
                        </a:solidFill>
                        <a:ln w="9525">
                          <a:solidFill>
                            <a:srgbClr val="000000"/>
                          </a:solidFill>
                          <a:miter lim="800000"/>
                          <a:headEnd/>
                          <a:tailEnd/>
                        </a:ln>
                      </wps:spPr>
                      <wps:txbx>
                        <w:txbxContent>
                          <w:p w:rsidR="00DA2208" w:rsidRDefault="00DA2208">
                            <w:r>
                              <w:t>Patient wristband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5.45pt;margin-top:47.8pt;width:144.5pt;height:23.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">
                <v:textbox>
                  <w:txbxContent>
                    <w:p w:rsidR="00DA2208" w:rsidRDefault="00DA2208">
                      <w:r>
                        <w:t>Patient wristband</w:t>
                      </w:r>
                    </w:p>
                  </w:txbxContent>
                </v:textbox>
                <w10:wrap type="square"/>
              </v:shape>
            </w:pict>
          </mc:Fallback>
        </mc:AlternateContent>
      </w:r>
      <w:r>
        <w:rPr>
          <w:noProof/>
          <w:lang w:eastAsia="en-GB"/>
        </w:rPr>
        <w:drawing>
          <wp:anchor distT="0" distB="0" distL="114300" distR="114300" simplePos="0" relativeHeight="251671552" behindDoc="1" locked="0" layoutInCell="1" allowOverlap="1">
            <wp:simplePos x="0" y="0"/>
            <wp:positionH relativeFrom="column">
              <wp:posOffset>402477</wp:posOffset>
            </wp:positionH>
            <wp:positionV relativeFrom="paragraph">
              <wp:posOffset>6824</wp:posOffset>
            </wp:positionV>
            <wp:extent cx="2729865" cy="866775"/>
            <wp:effectExtent l="0" t="0" r="0" b="9525"/>
            <wp:wrapTight wrapText="bothSides">
              <wp:wrapPolygon edited="0">
                <wp:start x="0" y="0"/>
                <wp:lineTo x="0" y="21363"/>
                <wp:lineTo x="21404" y="21363"/>
                <wp:lineTo x="21404" y="0"/>
                <wp:lineTo x="0" y="0"/>
              </wp:wrapPolygon>
            </wp:wrapTight>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9865" cy="866775"/>
                    </a:xfrm>
                    <a:prstGeom prst="rect">
                      <a:avLst/>
                    </a:prstGeom>
                    <a:noFill/>
                    <a:ln>
                      <a:noFill/>
                    </a:ln>
                  </pic:spPr>
                </pic:pic>
              </a:graphicData>
            </a:graphic>
          </wp:anchor>
        </w:drawing>
      </w:r>
      <w:r w:rsidRPr="00F972FD">
        <w:rPr>
          <w:noProof/>
          <w:lang w:eastAsia="en-GB"/>
        </w:rPr>
        <mc:AlternateContent>
          <mc:Choice Requires="wps">
            <w:drawing>
              <wp:anchor distT="45720" distB="45720" distL="114300" distR="114300" simplePos="0" relativeHeight="251675648" behindDoc="0" locked="0" layoutInCell="1" allowOverlap="1">
                <wp:simplePos x="0" y="0"/>
                <wp:positionH relativeFrom="column">
                  <wp:posOffset>437714</wp:posOffset>
                </wp:positionH>
                <wp:positionV relativeFrom="paragraph">
                  <wp:posOffset>2168478</wp:posOffset>
                </wp:positionV>
                <wp:extent cx="2360930" cy="1404620"/>
                <wp:effectExtent l="0" t="0" r="22860" b="1143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DA2208" w:rsidRDefault="00DA2208">
                            <w:r>
                              <w:rPr>
                                <w:noProof/>
                                <w:lang w:eastAsia="en-GB"/>
                              </w:rPr>
                              <w:t>Label for sample tube – Note ‘COLLECT’ field detailing who collected and date and time. This information is held on BloodTrack and is fully auditable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34.45pt;margin-top:170.75pt;width:185.9pt;height:110.6pt;z-index:251675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">
                <v:textbox style="mso-fit-shape-to-text:t">
                  <w:txbxContent>
                    <w:p w:rsidR="00DA2208" w:rsidRDefault="00DA2208">
                      <w:r>
                        <w:rPr>
                          <w:noProof/>
                          <w:lang w:eastAsia="en-GB"/>
                        </w:rPr>
                        <w:t>Label for sample tube – Note ‘COLLECT’ field detailing who collected and date and time. This information is held on BloodTrack and is fully auditable</w:t>
                      </w:r>
                    </w:p>
                  </w:txbxContent>
                </v:textbox>
                <w10:wrap type="square"/>
              </v:shape>
            </w:pict>
          </mc:Fallback>
        </mc:AlternateContent>
      </w:r>
      <w:r w:rsidRPr="007D342E">
        <w:rPr>
          <w:noProof/>
          <w:lang w:eastAsia="en-GB"/>
        </w:rPr>
        <w:drawing>
          <wp:anchor distT="0" distB="0" distL="114300" distR="114300" simplePos="0" relativeHeight="251676672" behindDoc="1" locked="0" layoutInCell="1" allowOverlap="1">
            <wp:simplePos x="0" y="0"/>
            <wp:positionH relativeFrom="column">
              <wp:posOffset>327546</wp:posOffset>
            </wp:positionH>
            <wp:positionV relativeFrom="paragraph">
              <wp:posOffset>1092077</wp:posOffset>
            </wp:positionV>
            <wp:extent cx="2388235" cy="1125855"/>
            <wp:effectExtent l="0" t="0" r="0" b="0"/>
            <wp:wrapTight wrapText="bothSides">
              <wp:wrapPolygon edited="0">
                <wp:start x="0" y="0"/>
                <wp:lineTo x="0" y="21198"/>
                <wp:lineTo x="21365" y="21198"/>
                <wp:lineTo x="21365"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8235" cy="1125855"/>
                    </a:xfrm>
                    <a:prstGeom prst="rect">
                      <a:avLst/>
                    </a:prstGeom>
                    <a:noFill/>
                    <a:ln>
                      <a:noFill/>
                    </a:ln>
                  </pic:spPr>
                </pic:pic>
              </a:graphicData>
            </a:graphic>
          </wp:anchor>
        </w:drawing>
      </w:r>
      <w:r w:rsidR="00C537A5">
        <w:rPr>
          <w:noProof/>
          <w:lang w:eastAsia="en-GB"/>
        </w:rPr>
        <w:t xml:space="preserve"> </w:t>
      </w:r>
      <w:r w:rsidR="007C669A">
        <w:rPr>
          <w:noProof/>
          <w:lang w:eastAsia="en-GB"/>
        </w:rPr>
        <w:t xml:space="preserve">           </w:t>
      </w:r>
      <w:r w:rsidRPr="007D342E">
        <w:rPr>
          <w:noProof/>
          <w:lang w:eastAsia="en-GB"/>
        </w:rPr>
        <w:drawing>
          <wp:inline distT="0" distB="0" distL="0" distR="0" wp14:anchorId="1AB87B56" wp14:editId="3260518F">
            <wp:extent cx="2797810" cy="21907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7810" cy="2190750"/>
                    </a:xfrm>
                    <a:prstGeom prst="rect">
                      <a:avLst/>
                    </a:prstGeom>
                    <a:noFill/>
                    <a:ln>
                      <a:noFill/>
                    </a:ln>
                  </pic:spPr>
                </pic:pic>
              </a:graphicData>
            </a:graphic>
          </wp:inline>
        </w:drawing>
      </w:r>
    </w:p>
    <w:p w:rsidR="00C537A5" w:rsidRDefault="00F972FD" w:rsidP="00AD631A">
      <w:pPr>
        <w:jc w:val="both"/>
        <w:rPr>
          <w:noProof/>
          <w:lang w:eastAsia="en-GB"/>
        </w:rPr>
      </w:pPr>
      <w:r w:rsidRPr="00F972FD">
        <w:rPr>
          <w:noProof/>
          <w:lang w:eastAsia="en-GB"/>
        </w:rPr>
        <mc:AlternateContent>
          <mc:Choice Requires="wps">
            <w:drawing>
              <wp:anchor distT="45720" distB="45720" distL="114300" distR="114300" simplePos="0" relativeHeight="251678720" behindDoc="1" locked="0" layoutInCell="1" allowOverlap="1">
                <wp:simplePos x="0" y="0"/>
                <wp:positionH relativeFrom="column">
                  <wp:posOffset>3770440</wp:posOffset>
                </wp:positionH>
                <wp:positionV relativeFrom="paragraph">
                  <wp:posOffset>115712</wp:posOffset>
                </wp:positionV>
                <wp:extent cx="2360930" cy="259080"/>
                <wp:effectExtent l="0" t="0" r="27940" b="26670"/>
                <wp:wrapTight wrapText="bothSides">
                  <wp:wrapPolygon edited="0">
                    <wp:start x="0" y="0"/>
                    <wp:lineTo x="0" y="22235"/>
                    <wp:lineTo x="21672" y="22235"/>
                    <wp:lineTo x="21672" y="0"/>
                    <wp:lineTo x="0" y="0"/>
                  </wp:wrapPolygon>
                </wp:wrapTight>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9080"/>
                        </a:xfrm>
                        <a:prstGeom prst="rect">
                          <a:avLst/>
                        </a:prstGeom>
                        <a:solidFill>
                          <a:srgbClr val="FFFFFF"/>
                        </a:solidFill>
                        <a:ln w="9525">
                          <a:solidFill>
                            <a:srgbClr val="000000"/>
                          </a:solidFill>
                          <a:miter lim="800000"/>
                          <a:headEnd/>
                          <a:tailEnd/>
                        </a:ln>
                      </wps:spPr>
                      <wps:txbx>
                        <w:txbxContent>
                          <w:p w:rsidR="00DA2208" w:rsidRDefault="00DA2208" w:rsidP="00F972FD">
                            <w:pPr>
                              <w:jc w:val="both"/>
                              <w:rPr>
                                <w:lang w:eastAsia="en-US"/>
                              </w:rPr>
                            </w:pPr>
                            <w:r>
                              <w:rPr>
                                <w:noProof/>
                                <w:lang w:eastAsia="en-GB"/>
                              </w:rPr>
                              <w:t xml:space="preserve">  Bedside PDA and printer</w:t>
                            </w:r>
                          </w:p>
                          <w:p w:rsidR="00DA2208" w:rsidRDefault="00DA220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left:0;text-align:left;margin-left:296.9pt;margin-top:9.1pt;width:185.9pt;height:20.4pt;z-index:-2516377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">
                <v:textbox>
                  <w:txbxContent>
                    <w:p w:rsidR="00DA2208" w:rsidRDefault="00DA2208" w:rsidP="00F972FD">
                      <w:pPr>
                        <w:jc w:val="both"/>
                        <w:rPr>
                          <w:lang w:eastAsia="en-US"/>
                        </w:rPr>
                      </w:pPr>
                      <w:r>
                        <w:rPr>
                          <w:noProof/>
                          <w:lang w:eastAsia="en-GB"/>
                        </w:rPr>
                        <w:t xml:space="preserve">  Bedside PDA and printer</w:t>
                      </w:r>
                    </w:p>
                    <w:p w:rsidR="00DA2208" w:rsidRDefault="00DA2208"/>
                  </w:txbxContent>
                </v:textbox>
                <w10:wrap type="tight"/>
              </v:shape>
            </w:pict>
          </mc:Fallback>
        </mc:AlternateContent>
      </w:r>
    </w:p>
    <w:p w:rsidR="00C537A5" w:rsidRDefault="00C537A5" w:rsidP="00AD631A">
      <w:pPr>
        <w:jc w:val="both"/>
        <w:rPr>
          <w:noProof/>
          <w:lang w:eastAsia="en-GB"/>
        </w:rPr>
      </w:pPr>
    </w:p>
    <w:p w:rsidR="007C669A" w:rsidRDefault="007C669A" w:rsidP="00AD631A">
      <w:pPr>
        <w:jc w:val="both"/>
        <w:rPr>
          <w:noProof/>
          <w:lang w:eastAsia="en-GB"/>
        </w:rPr>
      </w:pPr>
    </w:p>
    <w:p w:rsidR="007C669A" w:rsidRDefault="007C669A" w:rsidP="00AD631A">
      <w:pPr>
        <w:jc w:val="both"/>
        <w:rPr>
          <w:noProof/>
          <w:lang w:eastAsia="en-GB"/>
        </w:rPr>
      </w:pPr>
    </w:p>
    <w:p w:rsidR="007C669A" w:rsidRDefault="007C669A" w:rsidP="00AD631A">
      <w:pPr>
        <w:jc w:val="both"/>
        <w:rPr>
          <w:noProof/>
          <w:lang w:eastAsia="en-GB"/>
        </w:rPr>
      </w:pPr>
    </w:p>
    <w:p w:rsidR="007C669A" w:rsidRDefault="007C669A" w:rsidP="00AD631A">
      <w:pPr>
        <w:jc w:val="both"/>
        <w:rPr>
          <w:noProof/>
          <w:lang w:eastAsia="en-GB"/>
        </w:rPr>
      </w:pPr>
    </w:p>
    <w:p w:rsidR="006B3E61" w:rsidRPr="00976DD5" w:rsidRDefault="00C537A5" w:rsidP="00AD631A">
      <w:pPr>
        <w:jc w:val="both"/>
        <w:rPr>
          <w:b/>
          <w:i/>
          <w:lang w:eastAsia="en-US"/>
        </w:rPr>
      </w:pPr>
      <w:r>
        <w:rPr>
          <w:lang w:eastAsia="en-US"/>
        </w:rPr>
        <w:t>These labels contain all the required details and are acceptable on the sample tube. There is no requirement to handwrite any additional information</w:t>
      </w:r>
      <w:r w:rsidR="00186072">
        <w:rPr>
          <w:lang w:eastAsia="en-US"/>
        </w:rPr>
        <w:t xml:space="preserve"> on the sample tube</w:t>
      </w:r>
      <w:r w:rsidR="00976DD5">
        <w:rPr>
          <w:lang w:eastAsia="en-US"/>
        </w:rPr>
        <w:t xml:space="preserve">. </w:t>
      </w:r>
      <w:r w:rsidR="00976DD5" w:rsidRPr="00976DD5">
        <w:rPr>
          <w:b/>
          <w:i/>
          <w:lang w:eastAsia="en-US"/>
        </w:rPr>
        <w:t>There should be no alterations on the collect label. Multiple labels printed at the same time can only be used to label tubes if they represent a single phlebotomy event.</w:t>
      </w:r>
    </w:p>
    <w:p w:rsidR="002039B0" w:rsidRDefault="002039B0" w:rsidP="00AD631A">
      <w:pPr>
        <w:jc w:val="both"/>
        <w:rPr>
          <w:lang w:eastAsia="en-US"/>
        </w:rPr>
      </w:pPr>
    </w:p>
    <w:p w:rsidR="007C669A" w:rsidRDefault="007C669A" w:rsidP="00AD631A">
      <w:pPr>
        <w:jc w:val="both"/>
        <w:rPr>
          <w:noProof/>
          <w:lang w:eastAsia="en-GB"/>
        </w:rPr>
      </w:pPr>
      <w:r>
        <w:rPr>
          <w:noProof/>
          <w:lang w:eastAsia="en-GB"/>
        </w:rPr>
        <w:lastRenderedPageBreak/>
        <w:t>Not to be confused with normal ‘addressograph’ sample labels which are NOT acceptable on samples</w:t>
      </w:r>
    </w:p>
    <w:p w:rsidR="00586199" w:rsidRDefault="00F972FD" w:rsidP="00AD631A">
      <w:pPr>
        <w:jc w:val="both"/>
        <w:rPr>
          <w:noProof/>
          <w:lang w:eastAsia="en-GB"/>
        </w:rPr>
      </w:pPr>
      <w:r>
        <w:rPr>
          <w:noProof/>
          <w:lang w:eastAsia="en-GB"/>
        </w:rPr>
        <w:t>Or ICE</w:t>
      </w:r>
      <w:r w:rsidR="00851CA0">
        <w:rPr>
          <w:noProof/>
          <w:lang w:eastAsia="en-GB"/>
        </w:rPr>
        <w:t xml:space="preserve"> labels which are NOT accep</w:t>
      </w:r>
      <w:r w:rsidR="00586199">
        <w:rPr>
          <w:noProof/>
          <w:lang w:eastAsia="en-GB"/>
        </w:rPr>
        <w:t>table on samples</w:t>
      </w:r>
    </w:p>
    <w:p w:rsidR="007C669A" w:rsidRDefault="00586199" w:rsidP="00AD631A">
      <w:pPr>
        <w:jc w:val="both"/>
        <w:rPr>
          <w:noProof/>
          <w:lang w:eastAsia="en-GB"/>
        </w:rPr>
      </w:pPr>
      <w:r>
        <w:rPr>
          <w:noProof/>
          <w:lang w:eastAsia="en-GB"/>
        </w:rPr>
        <w:t xml:space="preserve">                     </w:t>
      </w:r>
    </w:p>
    <w:p w:rsidR="001770E1" w:rsidRPr="001770E1" w:rsidRDefault="001770E1" w:rsidP="00AD631A">
      <w:pPr>
        <w:pStyle w:val="Heading2"/>
        <w:jc w:val="both"/>
      </w:pPr>
      <w:bookmarkStart w:id="10" w:name="_Toc180161895"/>
      <w:r w:rsidRPr="001770E1">
        <w:rPr>
          <w:lang w:eastAsia="en-US"/>
        </w:rPr>
        <w:t>Step 1.</w:t>
      </w:r>
      <w:bookmarkEnd w:id="5"/>
      <w:r w:rsidR="00087F7D">
        <w:rPr>
          <w:lang w:eastAsia="en-US"/>
        </w:rPr>
        <w:t xml:space="preserve"> Prioritise work</w:t>
      </w:r>
      <w:bookmarkEnd w:id="10"/>
      <w:r w:rsidRPr="001770E1">
        <w:rPr>
          <w:lang w:eastAsia="en-US"/>
        </w:rPr>
        <w:t xml:space="preserve"> </w:t>
      </w:r>
    </w:p>
    <w:p w:rsidR="001770E1" w:rsidRDefault="001770E1" w:rsidP="00AD631A">
      <w:pPr>
        <w:jc w:val="both"/>
        <w:rPr>
          <w:lang w:eastAsia="en-US"/>
        </w:rPr>
      </w:pPr>
      <w:r w:rsidRPr="001770E1">
        <w:rPr>
          <w:lang w:eastAsia="en-US"/>
        </w:rPr>
        <w:t xml:space="preserve">Check through received work and divide into Urgent, Priority and Routine so that samples are requested in correct order. Requests for blood (required in next 24 hours) </w:t>
      </w:r>
      <w:r w:rsidR="00AE2C58">
        <w:rPr>
          <w:lang w:eastAsia="en-US"/>
        </w:rPr>
        <w:t>same day surgery and FMH (Kleihauer) requests</w:t>
      </w:r>
      <w:r w:rsidRPr="001770E1">
        <w:rPr>
          <w:lang w:eastAsia="en-US"/>
        </w:rPr>
        <w:t xml:space="preserve"> have higher priority than routine group and saves, which have priority over ‘POAC’ samples and Antenatal samples.</w:t>
      </w:r>
    </w:p>
    <w:p w:rsidR="00353EF4" w:rsidRDefault="00186072" w:rsidP="00AD631A">
      <w:pPr>
        <w:jc w:val="both"/>
        <w:rPr>
          <w:lang w:eastAsia="en-US"/>
        </w:rPr>
      </w:pPr>
      <w:r>
        <w:rPr>
          <w:lang w:eastAsia="en-US"/>
        </w:rPr>
        <w:t>All Antenatals are sent</w:t>
      </w:r>
      <w:r w:rsidR="00353EF4">
        <w:rPr>
          <w:lang w:eastAsia="en-US"/>
        </w:rPr>
        <w:t xml:space="preserve"> to Musgrove Park for testing. At Yeovil ensure that ONLY Antenatals are sent (not Labour or Freya ward samples</w:t>
      </w:r>
      <w:r w:rsidR="00AE2C58">
        <w:rPr>
          <w:lang w:eastAsia="en-US"/>
        </w:rPr>
        <w:t>, or any patient who may require blood</w:t>
      </w:r>
      <w:r w:rsidR="00353EF4">
        <w:rPr>
          <w:lang w:eastAsia="en-US"/>
        </w:rPr>
        <w:t>).</w:t>
      </w:r>
    </w:p>
    <w:p w:rsidR="00186072" w:rsidRPr="001770E1" w:rsidRDefault="00353EF4" w:rsidP="00AD631A">
      <w:pPr>
        <w:jc w:val="both"/>
        <w:rPr>
          <w:lang w:eastAsia="en-US"/>
        </w:rPr>
      </w:pPr>
      <w:r>
        <w:rPr>
          <w:lang w:eastAsia="en-US"/>
        </w:rPr>
        <w:t xml:space="preserve">All requests at Musgrove Park should be checked for Yeovil samples which need to be sent back to Yeovil </w:t>
      </w:r>
      <w:r w:rsidR="00AE2C58">
        <w:rPr>
          <w:lang w:eastAsia="en-US"/>
        </w:rPr>
        <w:t>for processing (for example Queensway</w:t>
      </w:r>
      <w:r w:rsidR="00EA1AA7">
        <w:rPr>
          <w:lang w:eastAsia="en-US"/>
        </w:rPr>
        <w:t>/Macmillan</w:t>
      </w:r>
      <w:r w:rsidR="00AE2C58">
        <w:rPr>
          <w:lang w:eastAsia="en-US"/>
        </w:rPr>
        <w:t xml:space="preserve"> patients</w:t>
      </w:r>
      <w:r w:rsidR="000070FB">
        <w:rPr>
          <w:lang w:eastAsia="en-US"/>
        </w:rPr>
        <w:t>/PAC6A</w:t>
      </w:r>
      <w:r w:rsidR="00AE2C58">
        <w:rPr>
          <w:lang w:eastAsia="en-US"/>
        </w:rPr>
        <w:t>)</w:t>
      </w:r>
      <w:r w:rsidR="00976DD5">
        <w:rPr>
          <w:lang w:eastAsia="en-US"/>
        </w:rPr>
        <w:t xml:space="preserve">. </w:t>
      </w:r>
    </w:p>
    <w:p w:rsidR="00186072" w:rsidRDefault="00760421" w:rsidP="00AD631A">
      <w:pPr>
        <w:jc w:val="both"/>
        <w:rPr>
          <w:lang w:eastAsia="en-US"/>
        </w:rPr>
      </w:pPr>
      <w:r>
        <w:rPr>
          <w:lang w:eastAsia="en-US"/>
        </w:rPr>
        <w:t>At Musgrove Park r</w:t>
      </w:r>
      <w:r w:rsidR="001770E1" w:rsidRPr="001770E1">
        <w:rPr>
          <w:lang w:eastAsia="en-US"/>
        </w:rPr>
        <w:t xml:space="preserve">equests </w:t>
      </w:r>
      <w:r w:rsidR="00AE2C58">
        <w:rPr>
          <w:lang w:eastAsia="en-US"/>
        </w:rPr>
        <w:t xml:space="preserve">received during routine hours </w:t>
      </w:r>
      <w:r w:rsidR="001770E1" w:rsidRPr="001770E1">
        <w:rPr>
          <w:lang w:eastAsia="en-US"/>
        </w:rPr>
        <w:t xml:space="preserve">without a sample (blood and batch products requests) should be passed straight to the crossmatching bench were they will </w:t>
      </w:r>
      <w:r w:rsidR="00DA06C2">
        <w:rPr>
          <w:lang w:eastAsia="en-US"/>
        </w:rPr>
        <w:t xml:space="preserve">be </w:t>
      </w:r>
      <w:r w:rsidR="001770E1" w:rsidRPr="001770E1">
        <w:rPr>
          <w:lang w:eastAsia="en-US"/>
        </w:rPr>
        <w:t>requested separately to promote the flow of work through the laboratory.</w:t>
      </w:r>
      <w:r w:rsidR="00A23338">
        <w:rPr>
          <w:lang w:eastAsia="en-US"/>
        </w:rPr>
        <w:t xml:space="preserve"> </w:t>
      </w:r>
    </w:p>
    <w:p w:rsidR="00DA06C2" w:rsidRDefault="00DA06C2" w:rsidP="00AD631A">
      <w:pPr>
        <w:jc w:val="both"/>
        <w:rPr>
          <w:lang w:eastAsia="en-US"/>
        </w:rPr>
      </w:pPr>
    </w:p>
    <w:p w:rsidR="001770E1" w:rsidRPr="00151985" w:rsidRDefault="001770E1" w:rsidP="00AD631A">
      <w:pPr>
        <w:jc w:val="both"/>
        <w:rPr>
          <w:lang w:eastAsia="en-US"/>
        </w:rPr>
      </w:pPr>
      <w:r w:rsidRPr="001770E1">
        <w:rPr>
          <w:lang w:eastAsia="en-US"/>
        </w:rPr>
        <w:t>Ensure you are using</w:t>
      </w:r>
      <w:r w:rsidR="00DA06C2">
        <w:rPr>
          <w:lang w:eastAsia="en-US"/>
        </w:rPr>
        <w:t xml:space="preserve"> your own log-in for WPE</w:t>
      </w:r>
      <w:r w:rsidRPr="001770E1">
        <w:rPr>
          <w:lang w:eastAsia="en-US"/>
        </w:rPr>
        <w:t>. If unsure log-out the current user and log back in.</w:t>
      </w:r>
      <w:r w:rsidR="00526259">
        <w:rPr>
          <w:lang w:eastAsia="en-US"/>
        </w:rPr>
        <w:t xml:space="preserve"> For Clinical Governance reasons it is essential that the staff member performing the task is correctly identified.</w:t>
      </w:r>
      <w:r w:rsidR="003621A2">
        <w:rPr>
          <w:lang w:eastAsia="en-US"/>
        </w:rPr>
        <w:t xml:space="preserve"> </w:t>
      </w:r>
      <w:r w:rsidRPr="001770E1">
        <w:rPr>
          <w:lang w:eastAsia="en-US"/>
        </w:rPr>
        <w:t>Ensure only one sample is labelled and requested at one time. The same individual must label and request the sample in one complete sequence.</w:t>
      </w:r>
      <w:r w:rsidR="003F6D8B">
        <w:rPr>
          <w:lang w:eastAsia="en-US"/>
        </w:rPr>
        <w:t xml:space="preserve"> Discard any unused barcodes after each request. </w:t>
      </w:r>
    </w:p>
    <w:p w:rsidR="001770E1" w:rsidRPr="003A1FCF" w:rsidRDefault="007A72B4" w:rsidP="00AD631A">
      <w:pPr>
        <w:jc w:val="both"/>
        <w:rPr>
          <w:rFonts w:eastAsia="Times New Roman"/>
          <w:b/>
          <w:lang w:eastAsia="en-US"/>
        </w:rPr>
      </w:pPr>
      <w:r>
        <w:rPr>
          <w:rFonts w:eastAsia="Times New Roman"/>
          <w:b/>
          <w:lang w:eastAsia="en-US"/>
        </w:rPr>
        <w:t>Note there may still be some older style forms in circulation.</w:t>
      </w:r>
    </w:p>
    <w:p w:rsidR="00DA06C2" w:rsidRDefault="00DA06C2">
      <w:pPr>
        <w:rPr>
          <w:rFonts w:ascii="Cambria" w:eastAsia="Times New Roman" w:hAnsi="Cambria"/>
          <w:b/>
          <w:bCs/>
          <w:color w:val="4F81BD"/>
          <w:sz w:val="26"/>
          <w:szCs w:val="26"/>
          <w:lang w:eastAsia="en-US"/>
        </w:rPr>
      </w:pPr>
      <w:bookmarkStart w:id="11" w:name="_Toc329399606"/>
      <w:r>
        <w:rPr>
          <w:lang w:eastAsia="en-US"/>
        </w:rPr>
        <w:br w:type="page"/>
      </w:r>
    </w:p>
    <w:p w:rsidR="007C43D9" w:rsidRPr="007C43D9" w:rsidRDefault="001770E1" w:rsidP="00AD631A">
      <w:pPr>
        <w:pStyle w:val="Heading2"/>
        <w:jc w:val="both"/>
        <w:rPr>
          <w:lang w:eastAsia="en-US"/>
        </w:rPr>
      </w:pPr>
      <w:bookmarkStart w:id="12" w:name="_Toc180161896"/>
      <w:r w:rsidRPr="001770E1">
        <w:rPr>
          <w:lang w:eastAsia="en-US"/>
        </w:rPr>
        <w:lastRenderedPageBreak/>
        <w:t>Step 2.</w:t>
      </w:r>
      <w:bookmarkEnd w:id="11"/>
      <w:r w:rsidR="00087F7D">
        <w:rPr>
          <w:lang w:eastAsia="en-US"/>
        </w:rPr>
        <w:t xml:space="preserve"> Confirm form and sample meets sample acceptance criteria</w:t>
      </w:r>
      <w:bookmarkEnd w:id="12"/>
    </w:p>
    <w:p w:rsidR="002C6351" w:rsidRDefault="00523573" w:rsidP="00FE77FC">
      <w:pPr>
        <w:jc w:val="both"/>
        <w:rPr>
          <w:lang w:eastAsia="en-US"/>
        </w:rPr>
      </w:pPr>
      <w:r w:rsidRPr="004F2389">
        <w:rPr>
          <w:noProof/>
          <w:lang w:eastAsia="en-GB"/>
        </w:rPr>
        <mc:AlternateContent>
          <mc:Choice Requires="wps">
            <w:drawing>
              <wp:anchor distT="0" distB="0" distL="114300" distR="114300" simplePos="0" relativeHeight="251648000" behindDoc="0" locked="0" layoutInCell="1" allowOverlap="1">
                <wp:simplePos x="0" y="0"/>
                <wp:positionH relativeFrom="column">
                  <wp:posOffset>-104775</wp:posOffset>
                </wp:positionH>
                <wp:positionV relativeFrom="paragraph">
                  <wp:posOffset>184785</wp:posOffset>
                </wp:positionV>
                <wp:extent cx="6753225" cy="636905"/>
                <wp:effectExtent l="0" t="0" r="0" b="0"/>
                <wp:wrapNone/>
                <wp:docPr id="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6369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208" w:rsidRPr="00713E0C" w:rsidRDefault="00DA2208" w:rsidP="004F2389">
                            <w:pPr>
                              <w:autoSpaceDE w:val="0"/>
                              <w:autoSpaceDN w:val="0"/>
                              <w:adjustRightInd w:val="0"/>
                              <w:rPr>
                                <w:rFonts w:cs="Arial"/>
                                <w:color w:val="000000"/>
                                <w:sz w:val="18"/>
                                <w:szCs w:val="18"/>
                              </w:rPr>
                            </w:pPr>
                            <w:r w:rsidRPr="00713E0C">
                              <w:rPr>
                                <w:rFonts w:cs="Arial"/>
                                <w:color w:val="000000"/>
                                <w:sz w:val="18"/>
                                <w:szCs w:val="18"/>
                              </w:rPr>
                              <w:t xml:space="preserve">Complete all sections of the request form clearly &amp; legibly – </w:t>
                            </w:r>
                            <w:r w:rsidRPr="00713E0C">
                              <w:rPr>
                                <w:rFonts w:cs="Arial"/>
                                <w:bCs/>
                                <w:color w:val="000000"/>
                                <w:sz w:val="18"/>
                                <w:szCs w:val="18"/>
                              </w:rPr>
                              <w:t xml:space="preserve">The form </w:t>
                            </w:r>
                            <w:r w:rsidRPr="00713E0C">
                              <w:rPr>
                                <w:rFonts w:cs="Arial"/>
                                <w:b/>
                                <w:bCs/>
                                <w:color w:val="000000"/>
                                <w:sz w:val="18"/>
                                <w:szCs w:val="18"/>
                              </w:rPr>
                              <w:t>MUST contain at least 4 points of identification including a unique identity number</w:t>
                            </w:r>
                            <w:r w:rsidRPr="00713E0C">
                              <w:rPr>
                                <w:rFonts w:cs="Arial"/>
                                <w:bCs/>
                                <w:color w:val="000000"/>
                                <w:sz w:val="18"/>
                                <w:szCs w:val="18"/>
                              </w:rPr>
                              <w:t xml:space="preserve"> (see SPS Sample acceptance policy for full details), ordercomms labels &amp; patient note</w:t>
                            </w:r>
                            <w:r>
                              <w:rPr>
                                <w:rFonts w:cs="Arial"/>
                                <w:bCs/>
                                <w:color w:val="000000"/>
                                <w:sz w:val="18"/>
                                <w:szCs w:val="18"/>
                              </w:rPr>
                              <w:t xml:space="preserve"> (addressograph)</w:t>
                            </w:r>
                            <w:r w:rsidRPr="00713E0C">
                              <w:rPr>
                                <w:rFonts w:cs="Arial"/>
                                <w:bCs/>
                                <w:color w:val="000000"/>
                                <w:sz w:val="18"/>
                                <w:szCs w:val="18"/>
                              </w:rPr>
                              <w:t xml:space="preserve"> labels are acceptable on the request form but </w:t>
                            </w:r>
                            <w:r w:rsidRPr="00713E0C">
                              <w:rPr>
                                <w:rFonts w:cs="Arial"/>
                                <w:b/>
                                <w:bCs/>
                                <w:color w:val="000000"/>
                                <w:sz w:val="18"/>
                                <w:szCs w:val="18"/>
                              </w:rPr>
                              <w:t>must not be used on the sample</w:t>
                            </w:r>
                            <w:r>
                              <w:rPr>
                                <w:rFonts w:cs="Arial"/>
                                <w:b/>
                                <w:bCs/>
                                <w:color w:val="000000"/>
                                <w:sz w:val="18"/>
                                <w:szCs w:val="18"/>
                              </w:rPr>
                              <w:t>. The exception are ‘on-demand’ Collect sample labels generated at the patient bedside by BloodTrack</w:t>
                            </w:r>
                          </w:p>
                        </w:txbxContent>
                      </wps:txbx>
                      <wps:bodyPr rot="0" vert="horz" wrap="square" lIns="78638" tIns="39319" rIns="78638" bIns="39319"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8.25pt;margin-top:14.55pt;width:531.75pt;height:50.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" filled="f" fillcolor="#bbe0e3" stroked="f">
                <v:textbox style="mso-fit-shape-to-text:t" inset="2.18439mm,1.0922mm,2.18439mm,1.0922mm">
                  <w:txbxContent>
                    <w:p w:rsidR="00DA2208" w:rsidRPr="00713E0C" w:rsidRDefault="00DA2208" w:rsidP="004F2389">
                      <w:pPr>
                        <w:autoSpaceDE w:val="0"/>
                        <w:autoSpaceDN w:val="0"/>
                        <w:adjustRightInd w:val="0"/>
                        <w:rPr>
                          <w:rFonts w:cs="Arial"/>
                          <w:color w:val="000000"/>
                          <w:sz w:val="18"/>
                          <w:szCs w:val="18"/>
                        </w:rPr>
                      </w:pPr>
                      <w:r w:rsidRPr="00713E0C">
                        <w:rPr>
                          <w:rFonts w:cs="Arial"/>
                          <w:color w:val="000000"/>
                          <w:sz w:val="18"/>
                          <w:szCs w:val="18"/>
                        </w:rPr>
                        <w:t xml:space="preserve">Complete all sections of the request form clearly &amp; legibly – </w:t>
                      </w:r>
                      <w:r w:rsidRPr="00713E0C">
                        <w:rPr>
                          <w:rFonts w:cs="Arial"/>
                          <w:bCs/>
                          <w:color w:val="000000"/>
                          <w:sz w:val="18"/>
                          <w:szCs w:val="18"/>
                        </w:rPr>
                        <w:t xml:space="preserve">The form </w:t>
                      </w:r>
                      <w:r w:rsidRPr="00713E0C">
                        <w:rPr>
                          <w:rFonts w:cs="Arial"/>
                          <w:b/>
                          <w:bCs/>
                          <w:color w:val="000000"/>
                          <w:sz w:val="18"/>
                          <w:szCs w:val="18"/>
                        </w:rPr>
                        <w:t>MUST contain at least 4 points of identification including a unique identity number</w:t>
                      </w:r>
                      <w:r w:rsidRPr="00713E0C">
                        <w:rPr>
                          <w:rFonts w:cs="Arial"/>
                          <w:bCs/>
                          <w:color w:val="000000"/>
                          <w:sz w:val="18"/>
                          <w:szCs w:val="18"/>
                        </w:rPr>
                        <w:t xml:space="preserve"> (see SPS Sample acceptance policy for full details), ordercomms labels &amp; patient note</w:t>
                      </w:r>
                      <w:r>
                        <w:rPr>
                          <w:rFonts w:cs="Arial"/>
                          <w:bCs/>
                          <w:color w:val="000000"/>
                          <w:sz w:val="18"/>
                          <w:szCs w:val="18"/>
                        </w:rPr>
                        <w:t xml:space="preserve"> (addressograph)</w:t>
                      </w:r>
                      <w:r w:rsidRPr="00713E0C">
                        <w:rPr>
                          <w:rFonts w:cs="Arial"/>
                          <w:bCs/>
                          <w:color w:val="000000"/>
                          <w:sz w:val="18"/>
                          <w:szCs w:val="18"/>
                        </w:rPr>
                        <w:t xml:space="preserve"> labels are acceptable on the request form but </w:t>
                      </w:r>
                      <w:r w:rsidRPr="00713E0C">
                        <w:rPr>
                          <w:rFonts w:cs="Arial"/>
                          <w:b/>
                          <w:bCs/>
                          <w:color w:val="000000"/>
                          <w:sz w:val="18"/>
                          <w:szCs w:val="18"/>
                        </w:rPr>
                        <w:t>must not be used on the sample</w:t>
                      </w:r>
                      <w:r>
                        <w:rPr>
                          <w:rFonts w:cs="Arial"/>
                          <w:b/>
                          <w:bCs/>
                          <w:color w:val="000000"/>
                          <w:sz w:val="18"/>
                          <w:szCs w:val="18"/>
                        </w:rPr>
                        <w:t>. The exception are ‘on-demand’ Collect sample labels generated at the patient bedside by BloodTrack</w:t>
                      </w:r>
                    </w:p>
                  </w:txbxContent>
                </v:textbox>
              </v:shape>
            </w:pict>
          </mc:Fallback>
        </mc:AlternateContent>
      </w:r>
      <w:r w:rsidR="001770E1" w:rsidRPr="001770E1">
        <w:rPr>
          <w:lang w:eastAsia="en-US"/>
        </w:rPr>
        <w:t>Check request form for</w:t>
      </w:r>
      <w:r w:rsidR="00DF20AE">
        <w:rPr>
          <w:lang w:eastAsia="en-US"/>
        </w:rPr>
        <w:t xml:space="preserve"> essential elements (see below for current request form)</w:t>
      </w:r>
      <w:r w:rsidR="001770E1" w:rsidRPr="001770E1">
        <w:rPr>
          <w:lang w:eastAsia="en-US"/>
        </w:rPr>
        <w:t xml:space="preserve"> </w:t>
      </w:r>
    </w:p>
    <w:p w:rsidR="004F2389" w:rsidRPr="004F2389" w:rsidRDefault="004F2389" w:rsidP="00AD631A">
      <w:pPr>
        <w:jc w:val="both"/>
        <w:rPr>
          <w:rFonts w:cs="Calibri"/>
          <w:noProof/>
          <w:szCs w:val="22"/>
          <w:lang w:eastAsia="en-GB"/>
        </w:rPr>
      </w:pPr>
    </w:p>
    <w:p w:rsidR="004F2389" w:rsidRPr="004F2389" w:rsidRDefault="004F2389" w:rsidP="00AD631A">
      <w:pPr>
        <w:jc w:val="both"/>
        <w:rPr>
          <w:rFonts w:cs="Calibri"/>
          <w:noProof/>
          <w:szCs w:val="22"/>
          <w:lang w:eastAsia="en-GB"/>
        </w:rPr>
      </w:pPr>
    </w:p>
    <w:p w:rsidR="004F2389" w:rsidRPr="004F2389" w:rsidRDefault="00523573" w:rsidP="00AD631A">
      <w:pPr>
        <w:jc w:val="both"/>
        <w:rPr>
          <w:rFonts w:cs="Calibri"/>
          <w:noProof/>
          <w:szCs w:val="22"/>
          <w:lang w:eastAsia="en-GB"/>
        </w:rPr>
      </w:pPr>
      <w:r w:rsidRPr="004F2389">
        <w:rPr>
          <w:noProof/>
          <w:lang w:eastAsia="en-GB"/>
        </w:rPr>
        <mc:AlternateContent>
          <mc:Choice Requires="wps">
            <w:drawing>
              <wp:anchor distT="0" distB="0" distL="114300" distR="114300" simplePos="0" relativeHeight="251653120" behindDoc="0" locked="0" layoutInCell="1" allowOverlap="1">
                <wp:simplePos x="0" y="0"/>
                <wp:positionH relativeFrom="column">
                  <wp:posOffset>1209675</wp:posOffset>
                </wp:positionH>
                <wp:positionV relativeFrom="paragraph">
                  <wp:posOffset>89535</wp:posOffset>
                </wp:positionV>
                <wp:extent cx="1028700" cy="2157730"/>
                <wp:effectExtent l="0" t="0" r="57150" b="33020"/>
                <wp:wrapNone/>
                <wp:docPr id="46"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8700" cy="21577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136AC2A5" id="_x0000_t32" coordsize="21600,21600" o:spt="32" o:oned="t" path="m,l21600,21600e" filled="f">
                <v:path arrowok="t" fillok="f" o:connecttype="none"/>
                <o:lock v:ext="edit" shapetype="t"/>
              </v:shapetype>
              <v:shape id="Straight Arrow Connector 10" o:spid="_x0000_s1026" type="#_x0000_t32" style="position:absolute;margin-left:95.25pt;margin-top:7.05pt;width:81pt;height:169.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">
                <v:stroke endarrow="open"/>
                <o:lock v:ext="edit" shapetype="f"/>
              </v:shape>
            </w:pict>
          </mc:Fallback>
        </mc:AlternateContent>
      </w:r>
      <w:r w:rsidRPr="004F2389">
        <w:rPr>
          <w:noProof/>
          <w:lang w:eastAsia="en-GB"/>
        </w:rPr>
        <w:drawing>
          <wp:anchor distT="0" distB="0" distL="114300" distR="114300" simplePos="0" relativeHeight="251646976" behindDoc="1" locked="0" layoutInCell="1" allowOverlap="1">
            <wp:simplePos x="0" y="0"/>
            <wp:positionH relativeFrom="column">
              <wp:posOffset>972185</wp:posOffset>
            </wp:positionH>
            <wp:positionV relativeFrom="paragraph">
              <wp:posOffset>40640</wp:posOffset>
            </wp:positionV>
            <wp:extent cx="4876165" cy="7720965"/>
            <wp:effectExtent l="0" t="0" r="0" b="0"/>
            <wp:wrapNone/>
            <wp:docPr id="45" name="Picture 3" descr="C:\Users\derek.truman\Desktop\Pages from request form red only with new hb 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rek.truman\Desktop\Pages from request form red only with new hb values.jpg"/>
                    <pic:cNvPicPr>
                      <a:picLocks noChangeAspect="1" noChangeArrowheads="1"/>
                    </pic:cNvPicPr>
                  </pic:nvPicPr>
                  <pic:blipFill>
                    <a:blip r:embed="rId13" cstate="print">
                      <a:extLst>
                        <a:ext uri="{28A0092B-C50C-407E-A947-70E740481C1C}">
                          <a14:useLocalDpi xmlns:a14="http://schemas.microsoft.com/office/drawing/2010/main" val="0"/>
                        </a:ext>
                      </a:extLst>
                    </a:blip>
                    <a:srcRect l="10904" t="6288" r="11621" b="6998"/>
                    <a:stretch>
                      <a:fillRect/>
                    </a:stretch>
                  </pic:blipFill>
                  <pic:spPr bwMode="auto">
                    <a:xfrm>
                      <a:off x="0" y="0"/>
                      <a:ext cx="4876165" cy="7720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389" w:rsidRPr="004F2389" w:rsidRDefault="004F2389" w:rsidP="00AD631A">
      <w:pPr>
        <w:jc w:val="both"/>
        <w:rPr>
          <w:rFonts w:cs="Calibri"/>
          <w:noProof/>
          <w:szCs w:val="22"/>
          <w:lang w:eastAsia="en-GB"/>
        </w:rPr>
      </w:pPr>
    </w:p>
    <w:p w:rsidR="004F2389" w:rsidRPr="004F2389" w:rsidRDefault="004F2389" w:rsidP="00AD631A">
      <w:pPr>
        <w:jc w:val="both"/>
        <w:rPr>
          <w:rFonts w:cs="Calibri"/>
          <w:noProof/>
          <w:szCs w:val="22"/>
          <w:lang w:eastAsia="en-GB"/>
        </w:rPr>
      </w:pPr>
    </w:p>
    <w:p w:rsidR="004F2389" w:rsidRPr="004F2389" w:rsidRDefault="004F2389" w:rsidP="00AD631A">
      <w:pPr>
        <w:jc w:val="both"/>
        <w:rPr>
          <w:rFonts w:cs="Calibri"/>
          <w:noProof/>
          <w:szCs w:val="22"/>
          <w:lang w:eastAsia="en-GB"/>
        </w:rPr>
      </w:pPr>
    </w:p>
    <w:p w:rsidR="004F2389" w:rsidRPr="004F2389" w:rsidRDefault="004F2389" w:rsidP="00AD631A">
      <w:pPr>
        <w:jc w:val="both"/>
        <w:rPr>
          <w:rFonts w:cs="Calibri"/>
          <w:noProof/>
          <w:szCs w:val="22"/>
          <w:lang w:eastAsia="en-GB"/>
        </w:rPr>
      </w:pPr>
    </w:p>
    <w:p w:rsidR="004F2389" w:rsidRPr="004F2389" w:rsidRDefault="004F2389" w:rsidP="00AD631A">
      <w:pPr>
        <w:jc w:val="both"/>
        <w:rPr>
          <w:rFonts w:cs="Calibri"/>
          <w:noProof/>
          <w:szCs w:val="22"/>
          <w:lang w:eastAsia="en-GB"/>
        </w:rPr>
      </w:pPr>
    </w:p>
    <w:p w:rsidR="004F2389" w:rsidRPr="004F2389" w:rsidRDefault="004F2389" w:rsidP="00AD631A">
      <w:pPr>
        <w:jc w:val="both"/>
        <w:rPr>
          <w:rFonts w:cs="Calibri"/>
          <w:noProof/>
          <w:szCs w:val="22"/>
          <w:lang w:eastAsia="en-GB"/>
        </w:rPr>
      </w:pPr>
    </w:p>
    <w:p w:rsidR="004F2389" w:rsidRPr="004F2389" w:rsidRDefault="004F2389" w:rsidP="00AD631A">
      <w:pPr>
        <w:jc w:val="both"/>
        <w:rPr>
          <w:rFonts w:cs="Calibri"/>
          <w:noProof/>
          <w:szCs w:val="22"/>
          <w:lang w:eastAsia="en-GB"/>
        </w:rPr>
      </w:pPr>
    </w:p>
    <w:p w:rsidR="004F2389" w:rsidRPr="004F2389" w:rsidRDefault="004F2389" w:rsidP="00AD631A">
      <w:pPr>
        <w:jc w:val="both"/>
        <w:rPr>
          <w:rFonts w:cs="Calibri"/>
          <w:noProof/>
          <w:szCs w:val="22"/>
          <w:lang w:eastAsia="en-GB"/>
        </w:rPr>
      </w:pPr>
    </w:p>
    <w:p w:rsidR="004F2389" w:rsidRPr="004F2389" w:rsidRDefault="004F2389" w:rsidP="00AD631A">
      <w:pPr>
        <w:jc w:val="both"/>
        <w:rPr>
          <w:rFonts w:cs="Calibri"/>
          <w:noProof/>
          <w:szCs w:val="22"/>
          <w:lang w:eastAsia="en-GB"/>
        </w:rPr>
      </w:pPr>
    </w:p>
    <w:p w:rsidR="004F2389" w:rsidRPr="004F2389" w:rsidRDefault="004F2389" w:rsidP="00AD631A">
      <w:pPr>
        <w:jc w:val="both"/>
        <w:rPr>
          <w:rFonts w:cs="Calibri"/>
          <w:noProof/>
          <w:szCs w:val="22"/>
          <w:lang w:eastAsia="en-GB"/>
        </w:rPr>
      </w:pPr>
    </w:p>
    <w:p w:rsidR="004F2389" w:rsidRPr="004F2389" w:rsidRDefault="004F2389" w:rsidP="00AD631A">
      <w:pPr>
        <w:jc w:val="both"/>
        <w:rPr>
          <w:rFonts w:cs="Calibri"/>
          <w:noProof/>
          <w:szCs w:val="22"/>
          <w:lang w:eastAsia="en-GB"/>
        </w:rPr>
      </w:pPr>
    </w:p>
    <w:p w:rsidR="004F2389" w:rsidRPr="004F2389" w:rsidRDefault="004F2389" w:rsidP="00AD631A">
      <w:pPr>
        <w:jc w:val="both"/>
        <w:rPr>
          <w:rFonts w:cs="Calibri"/>
          <w:noProof/>
          <w:szCs w:val="22"/>
          <w:lang w:eastAsia="en-GB"/>
        </w:rPr>
      </w:pPr>
    </w:p>
    <w:p w:rsidR="004F2389" w:rsidRPr="004F2389" w:rsidRDefault="00523573" w:rsidP="00AD631A">
      <w:pPr>
        <w:jc w:val="both"/>
        <w:rPr>
          <w:rFonts w:cs="Calibri"/>
          <w:noProof/>
          <w:szCs w:val="22"/>
          <w:lang w:eastAsia="en-GB"/>
        </w:rPr>
      </w:pPr>
      <w:r w:rsidRPr="004F2389">
        <w:rPr>
          <w:noProof/>
          <w:lang w:eastAsia="en-GB"/>
        </w:rPr>
        <mc:AlternateContent>
          <mc:Choice Requires="wps">
            <w:drawing>
              <wp:anchor distT="0" distB="0" distL="114300" distR="114300" simplePos="0" relativeHeight="251649024" behindDoc="0" locked="0" layoutInCell="1" allowOverlap="1">
                <wp:simplePos x="0" y="0"/>
                <wp:positionH relativeFrom="column">
                  <wp:posOffset>5791200</wp:posOffset>
                </wp:positionH>
                <wp:positionV relativeFrom="paragraph">
                  <wp:posOffset>71755</wp:posOffset>
                </wp:positionV>
                <wp:extent cx="1143000" cy="1130300"/>
                <wp:effectExtent l="0" t="0" r="0" b="0"/>
                <wp:wrapNone/>
                <wp:docPr id="4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1303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208" w:rsidRPr="00CC1FDB" w:rsidRDefault="00DA2208" w:rsidP="004F2389">
                            <w:pPr>
                              <w:autoSpaceDE w:val="0"/>
                              <w:autoSpaceDN w:val="0"/>
                              <w:adjustRightInd w:val="0"/>
                              <w:rPr>
                                <w:rFonts w:ascii="Arial" w:hAnsi="Arial" w:cs="Arial"/>
                                <w:color w:val="000000"/>
                                <w:sz w:val="18"/>
                                <w:szCs w:val="18"/>
                              </w:rPr>
                            </w:pPr>
                            <w:r w:rsidRPr="00CC1FDB">
                              <w:rPr>
                                <w:rFonts w:ascii="Arial" w:hAnsi="Arial" w:cs="Arial"/>
                                <w:color w:val="000000"/>
                                <w:sz w:val="18"/>
                                <w:szCs w:val="18"/>
                              </w:rPr>
                              <w:t xml:space="preserve">Ensure the </w:t>
                            </w:r>
                            <w:r w:rsidRPr="00CC1FDB">
                              <w:rPr>
                                <w:rFonts w:ascii="Arial" w:hAnsi="Arial" w:cs="Arial"/>
                                <w:b/>
                                <w:bCs/>
                                <w:color w:val="000000"/>
                                <w:sz w:val="18"/>
                                <w:szCs w:val="18"/>
                              </w:rPr>
                              <w:t>requesting Consultant/GP</w:t>
                            </w:r>
                            <w:r w:rsidRPr="00CC1FDB">
                              <w:rPr>
                                <w:rFonts w:ascii="Arial" w:hAnsi="Arial" w:cs="Arial"/>
                                <w:color w:val="000000"/>
                                <w:sz w:val="18"/>
                                <w:szCs w:val="18"/>
                              </w:rPr>
                              <w:t xml:space="preserve"> is clearly indicated and the </w:t>
                            </w:r>
                            <w:r w:rsidRPr="00CC1FDB">
                              <w:rPr>
                                <w:rFonts w:ascii="Arial" w:hAnsi="Arial" w:cs="Arial"/>
                                <w:b/>
                                <w:bCs/>
                                <w:color w:val="000000"/>
                                <w:sz w:val="18"/>
                                <w:szCs w:val="18"/>
                              </w:rPr>
                              <w:t>location of the request</w:t>
                            </w:r>
                            <w:r w:rsidRPr="00CC1FDB">
                              <w:rPr>
                                <w:rFonts w:ascii="Arial" w:hAnsi="Arial" w:cs="Arial"/>
                                <w:b/>
                                <w:color w:val="000000"/>
                                <w:sz w:val="18"/>
                                <w:szCs w:val="18"/>
                              </w:rPr>
                              <w:t xml:space="preserve"> / transfusion</w:t>
                            </w:r>
                            <w:r w:rsidRPr="00CC1FDB">
                              <w:rPr>
                                <w:rFonts w:ascii="Arial" w:hAnsi="Arial" w:cs="Arial"/>
                                <w:color w:val="000000"/>
                                <w:sz w:val="18"/>
                                <w:szCs w:val="18"/>
                              </w:rPr>
                              <w:t xml:space="preserve"> has been given</w:t>
                            </w:r>
                          </w:p>
                        </w:txbxContent>
                      </wps:txbx>
                      <wps:bodyPr rot="0" vert="horz" wrap="square" lIns="78638" tIns="39319" rIns="78638" bIns="39319"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456pt;margin-top:5.65pt;width:90pt;height:8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" filled="f" fillcolor="#bbe0e3" stroked="f">
                <v:textbox style="mso-fit-shape-to-text:t" inset="2.18439mm,1.0922mm,2.18439mm,1.0922mm">
                  <w:txbxContent>
                    <w:p w:rsidR="00DA2208" w:rsidRPr="00CC1FDB" w:rsidRDefault="00DA2208" w:rsidP="004F2389">
                      <w:pPr>
                        <w:autoSpaceDE w:val="0"/>
                        <w:autoSpaceDN w:val="0"/>
                        <w:adjustRightInd w:val="0"/>
                        <w:rPr>
                          <w:rFonts w:ascii="Arial" w:hAnsi="Arial" w:cs="Arial"/>
                          <w:color w:val="000000"/>
                          <w:sz w:val="18"/>
                          <w:szCs w:val="18"/>
                        </w:rPr>
                      </w:pPr>
                      <w:r w:rsidRPr="00CC1FDB">
                        <w:rPr>
                          <w:rFonts w:ascii="Arial" w:hAnsi="Arial" w:cs="Arial"/>
                          <w:color w:val="000000"/>
                          <w:sz w:val="18"/>
                          <w:szCs w:val="18"/>
                        </w:rPr>
                        <w:t xml:space="preserve">Ensure the </w:t>
                      </w:r>
                      <w:r w:rsidRPr="00CC1FDB">
                        <w:rPr>
                          <w:rFonts w:ascii="Arial" w:hAnsi="Arial" w:cs="Arial"/>
                          <w:b/>
                          <w:bCs/>
                          <w:color w:val="000000"/>
                          <w:sz w:val="18"/>
                          <w:szCs w:val="18"/>
                        </w:rPr>
                        <w:t>requesting Consultant/GP</w:t>
                      </w:r>
                      <w:r w:rsidRPr="00CC1FDB">
                        <w:rPr>
                          <w:rFonts w:ascii="Arial" w:hAnsi="Arial" w:cs="Arial"/>
                          <w:color w:val="000000"/>
                          <w:sz w:val="18"/>
                          <w:szCs w:val="18"/>
                        </w:rPr>
                        <w:t xml:space="preserve"> is clearly indicated and the </w:t>
                      </w:r>
                      <w:r w:rsidRPr="00CC1FDB">
                        <w:rPr>
                          <w:rFonts w:ascii="Arial" w:hAnsi="Arial" w:cs="Arial"/>
                          <w:b/>
                          <w:bCs/>
                          <w:color w:val="000000"/>
                          <w:sz w:val="18"/>
                          <w:szCs w:val="18"/>
                        </w:rPr>
                        <w:t>location of the request</w:t>
                      </w:r>
                      <w:r w:rsidRPr="00CC1FDB">
                        <w:rPr>
                          <w:rFonts w:ascii="Arial" w:hAnsi="Arial" w:cs="Arial"/>
                          <w:b/>
                          <w:color w:val="000000"/>
                          <w:sz w:val="18"/>
                          <w:szCs w:val="18"/>
                        </w:rPr>
                        <w:t xml:space="preserve"> / transfusion</w:t>
                      </w:r>
                      <w:r w:rsidRPr="00CC1FDB">
                        <w:rPr>
                          <w:rFonts w:ascii="Arial" w:hAnsi="Arial" w:cs="Arial"/>
                          <w:color w:val="000000"/>
                          <w:sz w:val="18"/>
                          <w:szCs w:val="18"/>
                        </w:rPr>
                        <w:t xml:space="preserve"> has been given</w:t>
                      </w:r>
                    </w:p>
                  </w:txbxContent>
                </v:textbox>
              </v:shape>
            </w:pict>
          </mc:Fallback>
        </mc:AlternateContent>
      </w:r>
    </w:p>
    <w:p w:rsidR="004F2389" w:rsidRPr="004F2389" w:rsidRDefault="004F2389" w:rsidP="00AD631A">
      <w:pPr>
        <w:jc w:val="both"/>
        <w:rPr>
          <w:rFonts w:cs="Calibri"/>
          <w:noProof/>
          <w:szCs w:val="22"/>
          <w:lang w:eastAsia="en-GB"/>
        </w:rPr>
      </w:pPr>
    </w:p>
    <w:p w:rsidR="004F2389" w:rsidRPr="004F2389" w:rsidRDefault="00523573" w:rsidP="00AD631A">
      <w:pPr>
        <w:jc w:val="both"/>
        <w:rPr>
          <w:rFonts w:cs="Calibri"/>
          <w:noProof/>
          <w:szCs w:val="22"/>
          <w:lang w:eastAsia="en-GB"/>
        </w:rPr>
      </w:pPr>
      <w:r w:rsidRPr="004F2389">
        <w:rPr>
          <w:noProof/>
          <w:lang w:eastAsia="en-GB"/>
        </w:rPr>
        <mc:AlternateContent>
          <mc:Choice Requires="wps">
            <w:drawing>
              <wp:anchor distT="0" distB="0" distL="114300" distR="114300" simplePos="0" relativeHeight="251656192" behindDoc="0" locked="0" layoutInCell="1" allowOverlap="1">
                <wp:simplePos x="0" y="0"/>
                <wp:positionH relativeFrom="column">
                  <wp:posOffset>5305425</wp:posOffset>
                </wp:positionH>
                <wp:positionV relativeFrom="paragraph">
                  <wp:posOffset>31750</wp:posOffset>
                </wp:positionV>
                <wp:extent cx="485775" cy="247650"/>
                <wp:effectExtent l="38100" t="0" r="9525" b="38100"/>
                <wp:wrapNone/>
                <wp:docPr id="4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5775" cy="2476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F159901" id="Straight Arrow Connector 13" o:spid="_x0000_s1026" type="#_x0000_t32" style="position:absolute;margin-left:417.75pt;margin-top:2.5pt;width:38.25pt;height:19.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">
                <v:stroke endarrow="open"/>
                <o:lock v:ext="edit" shapetype="f"/>
              </v:shape>
            </w:pict>
          </mc:Fallback>
        </mc:AlternateContent>
      </w:r>
    </w:p>
    <w:p w:rsidR="004F2389" w:rsidRPr="004F2389" w:rsidRDefault="004F2389" w:rsidP="00AD631A">
      <w:pPr>
        <w:jc w:val="both"/>
        <w:rPr>
          <w:rFonts w:cs="Calibri"/>
          <w:noProof/>
          <w:szCs w:val="22"/>
          <w:lang w:eastAsia="en-GB"/>
        </w:rPr>
      </w:pPr>
    </w:p>
    <w:p w:rsidR="004F2389" w:rsidRPr="004F2389" w:rsidRDefault="00523573" w:rsidP="00AD631A">
      <w:pPr>
        <w:jc w:val="both"/>
        <w:rPr>
          <w:rFonts w:cs="Calibri"/>
          <w:noProof/>
          <w:szCs w:val="22"/>
          <w:lang w:eastAsia="en-GB"/>
        </w:rPr>
      </w:pPr>
      <w:r w:rsidRPr="004F2389">
        <w:rPr>
          <w:noProof/>
          <w:lang w:eastAsia="en-GB"/>
        </w:rPr>
        <mc:AlternateContent>
          <mc:Choice Requires="wps">
            <w:drawing>
              <wp:anchor distT="0" distB="0" distL="114300" distR="114300" simplePos="0" relativeHeight="251650048" behindDoc="0" locked="0" layoutInCell="1" allowOverlap="1">
                <wp:simplePos x="0" y="0"/>
                <wp:positionH relativeFrom="column">
                  <wp:posOffset>-342900</wp:posOffset>
                </wp:positionH>
                <wp:positionV relativeFrom="paragraph">
                  <wp:posOffset>87630</wp:posOffset>
                </wp:positionV>
                <wp:extent cx="1171575" cy="473075"/>
                <wp:effectExtent l="0" t="0" r="0" b="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4730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208" w:rsidRPr="00CC1FDB" w:rsidRDefault="00DA2208" w:rsidP="004F2389">
                            <w:pPr>
                              <w:autoSpaceDE w:val="0"/>
                              <w:autoSpaceDN w:val="0"/>
                              <w:adjustRightInd w:val="0"/>
                              <w:rPr>
                                <w:rFonts w:ascii="Arial" w:hAnsi="Arial" w:cs="Arial"/>
                                <w:color w:val="000000"/>
                                <w:sz w:val="18"/>
                                <w:szCs w:val="18"/>
                              </w:rPr>
                            </w:pPr>
                            <w:r w:rsidRPr="00CC1FDB">
                              <w:rPr>
                                <w:rFonts w:ascii="Arial" w:hAnsi="Arial" w:cs="Arial"/>
                                <w:color w:val="000000"/>
                                <w:sz w:val="18"/>
                                <w:szCs w:val="18"/>
                              </w:rPr>
                              <w:t xml:space="preserve">If a </w:t>
                            </w:r>
                            <w:r w:rsidRPr="00CC1FDB">
                              <w:rPr>
                                <w:rFonts w:ascii="Arial" w:hAnsi="Arial" w:cs="Arial"/>
                                <w:b/>
                                <w:bCs/>
                                <w:color w:val="000000"/>
                                <w:sz w:val="18"/>
                                <w:szCs w:val="18"/>
                              </w:rPr>
                              <w:t>copy report</w:t>
                            </w:r>
                            <w:r w:rsidRPr="00CC1FDB">
                              <w:rPr>
                                <w:rFonts w:ascii="Arial" w:hAnsi="Arial" w:cs="Arial"/>
                                <w:color w:val="000000"/>
                                <w:sz w:val="18"/>
                                <w:szCs w:val="18"/>
                              </w:rPr>
                              <w:t xml:space="preserve"> is required please give details here</w:t>
                            </w:r>
                          </w:p>
                        </w:txbxContent>
                      </wps:txbx>
                      <wps:bodyPr rot="0" vert="horz" wrap="square" lIns="78638" tIns="39319" rIns="78638" bIns="39319"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27pt;margin-top:6.9pt;width:92.25pt;height:37.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" filled="f" fillcolor="#bbe0e3" stroked="f">
                <v:textbox style="mso-fit-shape-to-text:t" inset="2.18439mm,1.0922mm,2.18439mm,1.0922mm">
                  <w:txbxContent>
                    <w:p w:rsidR="00DA2208" w:rsidRPr="00CC1FDB" w:rsidRDefault="00DA2208" w:rsidP="004F2389">
                      <w:pPr>
                        <w:autoSpaceDE w:val="0"/>
                        <w:autoSpaceDN w:val="0"/>
                        <w:adjustRightInd w:val="0"/>
                        <w:rPr>
                          <w:rFonts w:ascii="Arial" w:hAnsi="Arial" w:cs="Arial"/>
                          <w:color w:val="000000"/>
                          <w:sz w:val="18"/>
                          <w:szCs w:val="18"/>
                        </w:rPr>
                      </w:pPr>
                      <w:r w:rsidRPr="00CC1FDB">
                        <w:rPr>
                          <w:rFonts w:ascii="Arial" w:hAnsi="Arial" w:cs="Arial"/>
                          <w:color w:val="000000"/>
                          <w:sz w:val="18"/>
                          <w:szCs w:val="18"/>
                        </w:rPr>
                        <w:t xml:space="preserve">If a </w:t>
                      </w:r>
                      <w:r w:rsidRPr="00CC1FDB">
                        <w:rPr>
                          <w:rFonts w:ascii="Arial" w:hAnsi="Arial" w:cs="Arial"/>
                          <w:b/>
                          <w:bCs/>
                          <w:color w:val="000000"/>
                          <w:sz w:val="18"/>
                          <w:szCs w:val="18"/>
                        </w:rPr>
                        <w:t>copy report</w:t>
                      </w:r>
                      <w:r w:rsidRPr="00CC1FDB">
                        <w:rPr>
                          <w:rFonts w:ascii="Arial" w:hAnsi="Arial" w:cs="Arial"/>
                          <w:color w:val="000000"/>
                          <w:sz w:val="18"/>
                          <w:szCs w:val="18"/>
                        </w:rPr>
                        <w:t xml:space="preserve"> is required please give details here</w:t>
                      </w:r>
                    </w:p>
                  </w:txbxContent>
                </v:textbox>
              </v:shape>
            </w:pict>
          </mc:Fallback>
        </mc:AlternateContent>
      </w:r>
      <w:r w:rsidRPr="004F2389">
        <w:rPr>
          <w:noProof/>
          <w:lang w:eastAsia="en-GB"/>
        </w:rPr>
        <mc:AlternateContent>
          <mc:Choice Requires="wps">
            <w:drawing>
              <wp:anchor distT="0" distB="0" distL="114300" distR="114300" simplePos="0" relativeHeight="251657216" behindDoc="0" locked="0" layoutInCell="1" allowOverlap="1">
                <wp:simplePos x="0" y="0"/>
                <wp:positionH relativeFrom="column">
                  <wp:posOffset>5305425</wp:posOffset>
                </wp:positionH>
                <wp:positionV relativeFrom="paragraph">
                  <wp:posOffset>62230</wp:posOffset>
                </wp:positionV>
                <wp:extent cx="485775" cy="161925"/>
                <wp:effectExtent l="38100" t="0" r="9525" b="66675"/>
                <wp:wrapNone/>
                <wp:docPr id="39"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5775" cy="1619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62F7A5B" id="Straight Arrow Connector 14" o:spid="_x0000_s1026" type="#_x0000_t32" style="position:absolute;margin-left:417.75pt;margin-top:4.9pt;width:38.25pt;height:12.7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">
                <v:stroke endarrow="open"/>
                <o:lock v:ext="edit" shapetype="f"/>
              </v:shape>
            </w:pict>
          </mc:Fallback>
        </mc:AlternateContent>
      </w:r>
    </w:p>
    <w:p w:rsidR="004F2389" w:rsidRPr="004F2389" w:rsidRDefault="004F2389" w:rsidP="00AD631A">
      <w:pPr>
        <w:jc w:val="both"/>
        <w:rPr>
          <w:rFonts w:cs="Calibri"/>
          <w:noProof/>
          <w:szCs w:val="22"/>
          <w:lang w:eastAsia="en-GB"/>
        </w:rPr>
      </w:pPr>
    </w:p>
    <w:p w:rsidR="004F2389" w:rsidRPr="004F2389" w:rsidRDefault="00523573" w:rsidP="00AD631A">
      <w:pPr>
        <w:jc w:val="both"/>
        <w:rPr>
          <w:rFonts w:cs="Calibri"/>
          <w:noProof/>
          <w:szCs w:val="22"/>
          <w:lang w:eastAsia="en-GB"/>
        </w:rPr>
      </w:pPr>
      <w:r w:rsidRPr="004F2389">
        <w:rPr>
          <w:noProof/>
          <w:lang w:eastAsia="en-GB"/>
        </w:rPr>
        <mc:AlternateContent>
          <mc:Choice Requires="wps">
            <w:drawing>
              <wp:anchor distT="4294967295" distB="4294967295" distL="114300" distR="114300" simplePos="0" relativeHeight="251654144" behindDoc="0" locked="0" layoutInCell="1" allowOverlap="1">
                <wp:simplePos x="0" y="0"/>
                <wp:positionH relativeFrom="column">
                  <wp:posOffset>704850</wp:posOffset>
                </wp:positionH>
                <wp:positionV relativeFrom="paragraph">
                  <wp:posOffset>16509</wp:posOffset>
                </wp:positionV>
                <wp:extent cx="800100" cy="0"/>
                <wp:effectExtent l="0" t="76200" r="0" b="95250"/>
                <wp:wrapNone/>
                <wp:docPr id="38"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01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1FE7D9C" id="Straight Arrow Connector 11" o:spid="_x0000_s1026" type="#_x0000_t32" style="position:absolute;margin-left:55.5pt;margin-top:1.3pt;width:63pt;height:0;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">
                <v:stroke endarrow="open"/>
                <o:lock v:ext="edit" shapetype="f"/>
              </v:shape>
            </w:pict>
          </mc:Fallback>
        </mc:AlternateContent>
      </w:r>
    </w:p>
    <w:p w:rsidR="004F2389" w:rsidRPr="004F2389" w:rsidRDefault="004F2389" w:rsidP="00AD631A">
      <w:pPr>
        <w:jc w:val="both"/>
        <w:rPr>
          <w:rFonts w:cs="Calibri"/>
          <w:noProof/>
          <w:szCs w:val="22"/>
          <w:lang w:eastAsia="en-GB"/>
        </w:rPr>
      </w:pPr>
    </w:p>
    <w:p w:rsidR="004F2389" w:rsidRPr="004F2389" w:rsidRDefault="00523573" w:rsidP="00AD631A">
      <w:pPr>
        <w:jc w:val="both"/>
        <w:rPr>
          <w:rFonts w:cs="Calibri"/>
          <w:noProof/>
          <w:szCs w:val="22"/>
          <w:lang w:eastAsia="en-GB"/>
        </w:rPr>
      </w:pPr>
      <w:r w:rsidRPr="004F2389">
        <w:rPr>
          <w:noProof/>
          <w:lang w:eastAsia="en-GB"/>
        </w:rPr>
        <mc:AlternateContent>
          <mc:Choice Requires="wps">
            <w:drawing>
              <wp:anchor distT="0" distB="0" distL="114300" distR="114300" simplePos="0" relativeHeight="251652096" behindDoc="0" locked="0" layoutInCell="1" allowOverlap="1">
                <wp:simplePos x="0" y="0"/>
                <wp:positionH relativeFrom="column">
                  <wp:posOffset>-333375</wp:posOffset>
                </wp:positionH>
                <wp:positionV relativeFrom="paragraph">
                  <wp:posOffset>113665</wp:posOffset>
                </wp:positionV>
                <wp:extent cx="1162050" cy="1428750"/>
                <wp:effectExtent l="0" t="0" r="0" b="0"/>
                <wp:wrapNone/>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287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208" w:rsidRPr="0022412F" w:rsidRDefault="00DA2208" w:rsidP="004F2389">
                            <w:pPr>
                              <w:autoSpaceDE w:val="0"/>
                              <w:autoSpaceDN w:val="0"/>
                              <w:adjustRightInd w:val="0"/>
                              <w:rPr>
                                <w:rFonts w:ascii="Arial" w:hAnsi="Arial" w:cs="Arial"/>
                                <w:color w:val="000000"/>
                                <w:sz w:val="18"/>
                                <w:szCs w:val="18"/>
                              </w:rPr>
                            </w:pPr>
                            <w:r w:rsidRPr="0022412F">
                              <w:rPr>
                                <w:rFonts w:ascii="Arial" w:hAnsi="Arial" w:cs="Arial"/>
                                <w:color w:val="000000"/>
                                <w:sz w:val="18"/>
                                <w:szCs w:val="18"/>
                              </w:rPr>
                              <w:t xml:space="preserve">Please indicate </w:t>
                            </w:r>
                            <w:r w:rsidRPr="0022412F">
                              <w:rPr>
                                <w:rFonts w:ascii="Arial" w:hAnsi="Arial" w:cs="Arial"/>
                                <w:b/>
                                <w:bCs/>
                                <w:color w:val="000000"/>
                                <w:sz w:val="18"/>
                                <w:szCs w:val="18"/>
                              </w:rPr>
                              <w:t>relevant clinical details including the date of surgery</w:t>
                            </w:r>
                            <w:r w:rsidRPr="0022412F">
                              <w:rPr>
                                <w:rFonts w:ascii="Arial" w:hAnsi="Arial" w:cs="Arial"/>
                                <w:bCs/>
                                <w:color w:val="000000"/>
                                <w:sz w:val="18"/>
                                <w:szCs w:val="18"/>
                              </w:rPr>
                              <w:t xml:space="preserve"> </w:t>
                            </w:r>
                            <w:r w:rsidRPr="0022412F">
                              <w:rPr>
                                <w:rFonts w:ascii="Arial" w:hAnsi="Arial" w:cs="Arial"/>
                                <w:b/>
                                <w:bCs/>
                                <w:color w:val="000000"/>
                                <w:sz w:val="18"/>
                                <w:szCs w:val="18"/>
                              </w:rPr>
                              <w:t>if applicable</w:t>
                            </w:r>
                            <w:r w:rsidRPr="0022412F">
                              <w:rPr>
                                <w:rFonts w:ascii="Arial" w:hAnsi="Arial" w:cs="Arial"/>
                                <w:bCs/>
                                <w:color w:val="000000"/>
                                <w:sz w:val="18"/>
                                <w:szCs w:val="18"/>
                              </w:rPr>
                              <w:t>. This helps us to prioritise our work and inform you of potential problems</w:t>
                            </w:r>
                          </w:p>
                        </w:txbxContent>
                      </wps:txbx>
                      <wps:bodyPr rot="0" vert="horz" wrap="square" lIns="78638" tIns="39319" rIns="78638" bIns="3931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26.25pt;margin-top:8.95pt;width:91.5pt;height:11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" filled="f" fillcolor="#bbe0e3" stroked="f">
                <v:textbox inset="2.18439mm,1.0922mm,2.18439mm,1.0922mm">
                  <w:txbxContent>
                    <w:p w:rsidR="00DA2208" w:rsidRPr="0022412F" w:rsidRDefault="00DA2208" w:rsidP="004F2389">
                      <w:pPr>
                        <w:autoSpaceDE w:val="0"/>
                        <w:autoSpaceDN w:val="0"/>
                        <w:adjustRightInd w:val="0"/>
                        <w:rPr>
                          <w:rFonts w:ascii="Arial" w:hAnsi="Arial" w:cs="Arial"/>
                          <w:color w:val="000000"/>
                          <w:sz w:val="18"/>
                          <w:szCs w:val="18"/>
                        </w:rPr>
                      </w:pPr>
                      <w:r w:rsidRPr="0022412F">
                        <w:rPr>
                          <w:rFonts w:ascii="Arial" w:hAnsi="Arial" w:cs="Arial"/>
                          <w:color w:val="000000"/>
                          <w:sz w:val="18"/>
                          <w:szCs w:val="18"/>
                        </w:rPr>
                        <w:t xml:space="preserve">Please indicate </w:t>
                      </w:r>
                      <w:r w:rsidRPr="0022412F">
                        <w:rPr>
                          <w:rFonts w:ascii="Arial" w:hAnsi="Arial" w:cs="Arial"/>
                          <w:b/>
                          <w:bCs/>
                          <w:color w:val="000000"/>
                          <w:sz w:val="18"/>
                          <w:szCs w:val="18"/>
                        </w:rPr>
                        <w:t>relevant clinical details including the date of surgery</w:t>
                      </w:r>
                      <w:r w:rsidRPr="0022412F">
                        <w:rPr>
                          <w:rFonts w:ascii="Arial" w:hAnsi="Arial" w:cs="Arial"/>
                          <w:bCs/>
                          <w:color w:val="000000"/>
                          <w:sz w:val="18"/>
                          <w:szCs w:val="18"/>
                        </w:rPr>
                        <w:t xml:space="preserve"> </w:t>
                      </w:r>
                      <w:r w:rsidRPr="0022412F">
                        <w:rPr>
                          <w:rFonts w:ascii="Arial" w:hAnsi="Arial" w:cs="Arial"/>
                          <w:b/>
                          <w:bCs/>
                          <w:color w:val="000000"/>
                          <w:sz w:val="18"/>
                          <w:szCs w:val="18"/>
                        </w:rPr>
                        <w:t>if applicable</w:t>
                      </w:r>
                      <w:r w:rsidRPr="0022412F">
                        <w:rPr>
                          <w:rFonts w:ascii="Arial" w:hAnsi="Arial" w:cs="Arial"/>
                          <w:bCs/>
                          <w:color w:val="000000"/>
                          <w:sz w:val="18"/>
                          <w:szCs w:val="18"/>
                        </w:rPr>
                        <w:t>. This helps us to prioritise our work and inform you of potential problems</w:t>
                      </w:r>
                    </w:p>
                  </w:txbxContent>
                </v:textbox>
              </v:shape>
            </w:pict>
          </mc:Fallback>
        </mc:AlternateContent>
      </w:r>
    </w:p>
    <w:p w:rsidR="004F2389" w:rsidRPr="004F2389" w:rsidRDefault="00523573" w:rsidP="00AD631A">
      <w:pPr>
        <w:jc w:val="both"/>
        <w:rPr>
          <w:rFonts w:cs="Calibri"/>
          <w:noProof/>
          <w:szCs w:val="22"/>
          <w:lang w:eastAsia="en-GB"/>
        </w:rPr>
      </w:pPr>
      <w:r w:rsidRPr="004F2389">
        <w:rPr>
          <w:noProof/>
          <w:lang w:eastAsia="en-GB"/>
        </w:rPr>
        <mc:AlternateContent>
          <mc:Choice Requires="wps">
            <w:drawing>
              <wp:anchor distT="0" distB="0" distL="114300" distR="114300" simplePos="0" relativeHeight="251655168" behindDoc="0" locked="0" layoutInCell="1" allowOverlap="1">
                <wp:simplePos x="0" y="0"/>
                <wp:positionH relativeFrom="column">
                  <wp:posOffset>704850</wp:posOffset>
                </wp:positionH>
                <wp:positionV relativeFrom="paragraph">
                  <wp:posOffset>76200</wp:posOffset>
                </wp:positionV>
                <wp:extent cx="657225" cy="390525"/>
                <wp:effectExtent l="0" t="38100" r="28575" b="9525"/>
                <wp:wrapNone/>
                <wp:docPr id="36"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7225" cy="3905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BB48960" id="Straight Arrow Connector 12" o:spid="_x0000_s1026" type="#_x0000_t32" style="position:absolute;margin-left:55.5pt;margin-top:6pt;width:51.75pt;height:30.7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">
                <v:stroke endarrow="open"/>
                <o:lock v:ext="edit" shapetype="f"/>
              </v:shape>
            </w:pict>
          </mc:Fallback>
        </mc:AlternateContent>
      </w:r>
    </w:p>
    <w:p w:rsidR="004F2389" w:rsidRPr="004F2389" w:rsidRDefault="004F2389" w:rsidP="00AD631A">
      <w:pPr>
        <w:jc w:val="both"/>
        <w:rPr>
          <w:rFonts w:cs="Calibri"/>
          <w:noProof/>
          <w:szCs w:val="22"/>
          <w:lang w:eastAsia="en-GB"/>
        </w:rPr>
      </w:pPr>
    </w:p>
    <w:p w:rsidR="004F2389" w:rsidRPr="004F2389" w:rsidRDefault="004F2389" w:rsidP="00AD631A">
      <w:pPr>
        <w:jc w:val="both"/>
        <w:rPr>
          <w:rFonts w:cs="Calibri"/>
          <w:noProof/>
          <w:szCs w:val="22"/>
          <w:lang w:eastAsia="en-GB"/>
        </w:rPr>
      </w:pPr>
    </w:p>
    <w:p w:rsidR="004F2389" w:rsidRPr="004F2389" w:rsidRDefault="004F2389" w:rsidP="00AD631A">
      <w:pPr>
        <w:jc w:val="both"/>
        <w:rPr>
          <w:rFonts w:cs="Calibri"/>
          <w:noProof/>
          <w:szCs w:val="22"/>
          <w:lang w:eastAsia="en-GB"/>
        </w:rPr>
      </w:pPr>
    </w:p>
    <w:p w:rsidR="004F2389" w:rsidRPr="004F2389" w:rsidRDefault="00523573" w:rsidP="00AD631A">
      <w:pPr>
        <w:jc w:val="both"/>
        <w:rPr>
          <w:rFonts w:cs="Calibri"/>
          <w:noProof/>
          <w:szCs w:val="22"/>
          <w:lang w:eastAsia="en-GB"/>
        </w:rPr>
      </w:pPr>
      <w:r w:rsidRPr="004F2389">
        <w:rPr>
          <w:noProof/>
          <w:lang w:eastAsia="en-GB"/>
        </w:rPr>
        <mc:AlternateContent>
          <mc:Choice Requires="wps">
            <w:drawing>
              <wp:anchor distT="0" distB="0" distL="114300" distR="114300" simplePos="0" relativeHeight="251665408" behindDoc="0" locked="0" layoutInCell="1" allowOverlap="1">
                <wp:simplePos x="0" y="0"/>
                <wp:positionH relativeFrom="column">
                  <wp:posOffset>5791200</wp:posOffset>
                </wp:positionH>
                <wp:positionV relativeFrom="paragraph">
                  <wp:posOffset>153035</wp:posOffset>
                </wp:positionV>
                <wp:extent cx="1171575" cy="1261745"/>
                <wp:effectExtent l="0" t="0" r="0" b="0"/>
                <wp:wrapNone/>
                <wp:docPr id="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2617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208" w:rsidRPr="005B577E" w:rsidRDefault="00DA2208" w:rsidP="004F2389">
                            <w:pPr>
                              <w:autoSpaceDE w:val="0"/>
                              <w:autoSpaceDN w:val="0"/>
                              <w:adjustRightInd w:val="0"/>
                              <w:rPr>
                                <w:rFonts w:ascii="Arial" w:eastAsia="Times New Roman" w:hAnsi="Arial" w:cs="Arial"/>
                                <w:color w:val="000000"/>
                                <w:sz w:val="18"/>
                                <w:szCs w:val="18"/>
                                <w:lang w:eastAsia="en-GB"/>
                              </w:rPr>
                            </w:pPr>
                            <w:r w:rsidRPr="005B577E">
                              <w:rPr>
                                <w:rFonts w:ascii="Arial" w:eastAsia="Times New Roman" w:hAnsi="Arial" w:cs="Arial"/>
                                <w:color w:val="000000"/>
                                <w:sz w:val="18"/>
                                <w:szCs w:val="18"/>
                                <w:lang w:eastAsia="en-GB"/>
                              </w:rPr>
                              <w:t xml:space="preserve">Please tick tests / products required &amp; indicate </w:t>
                            </w:r>
                            <w:r w:rsidRPr="005B577E">
                              <w:rPr>
                                <w:rFonts w:ascii="Arial" w:eastAsia="Times New Roman" w:hAnsi="Arial" w:cs="Arial"/>
                                <w:b/>
                                <w:color w:val="000000"/>
                                <w:sz w:val="18"/>
                                <w:szCs w:val="18"/>
                                <w:lang w:eastAsia="en-GB"/>
                              </w:rPr>
                              <w:t xml:space="preserve">how many units, special requirements </w:t>
                            </w:r>
                            <w:r w:rsidRPr="005B577E">
                              <w:rPr>
                                <w:rFonts w:ascii="Arial" w:eastAsia="Times New Roman" w:hAnsi="Arial" w:cs="Arial"/>
                                <w:color w:val="000000"/>
                                <w:sz w:val="18"/>
                                <w:szCs w:val="18"/>
                                <w:lang w:eastAsia="en-GB"/>
                              </w:rPr>
                              <w:t xml:space="preserve">&amp; </w:t>
                            </w:r>
                            <w:r w:rsidRPr="005B577E">
                              <w:rPr>
                                <w:rFonts w:ascii="Arial" w:eastAsia="Times New Roman" w:hAnsi="Arial" w:cs="Arial"/>
                                <w:b/>
                                <w:color w:val="000000"/>
                                <w:sz w:val="18"/>
                                <w:szCs w:val="18"/>
                                <w:lang w:eastAsia="en-GB"/>
                              </w:rPr>
                              <w:t>when the products are needed</w:t>
                            </w:r>
                          </w:p>
                          <w:p w:rsidR="00DA2208" w:rsidRPr="005B577E" w:rsidRDefault="00DA2208" w:rsidP="004F2389">
                            <w:pPr>
                              <w:autoSpaceDE w:val="0"/>
                              <w:autoSpaceDN w:val="0"/>
                              <w:adjustRightInd w:val="0"/>
                              <w:rPr>
                                <w:rFonts w:ascii="Arial" w:hAnsi="Arial" w:cs="Arial"/>
                                <w:color w:val="000000"/>
                                <w:sz w:val="18"/>
                                <w:szCs w:val="18"/>
                              </w:rPr>
                            </w:pPr>
                          </w:p>
                        </w:txbxContent>
                      </wps:txbx>
                      <wps:bodyPr rot="0" vert="horz" wrap="square" lIns="78638" tIns="39319" rIns="78638" bIns="39319"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33" type="#_x0000_t202" style="position:absolute;left:0;text-align:left;margin-left:456pt;margin-top:12.05pt;width:92.25pt;height:9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" filled="f" fillcolor="#bbe0e3" stroked="f">
                <v:textbox style="mso-fit-shape-to-text:t" inset="2.18439mm,1.0922mm,2.18439mm,1.0922mm">
                  <w:txbxContent>
                    <w:p w:rsidR="00DA2208" w:rsidRPr="005B577E" w:rsidRDefault="00DA2208" w:rsidP="004F2389">
                      <w:pPr>
                        <w:autoSpaceDE w:val="0"/>
                        <w:autoSpaceDN w:val="0"/>
                        <w:adjustRightInd w:val="0"/>
                        <w:rPr>
                          <w:rFonts w:ascii="Arial" w:eastAsia="Times New Roman" w:hAnsi="Arial" w:cs="Arial"/>
                          <w:color w:val="000000"/>
                          <w:sz w:val="18"/>
                          <w:szCs w:val="18"/>
                          <w:lang w:eastAsia="en-GB"/>
                        </w:rPr>
                      </w:pPr>
                      <w:r w:rsidRPr="005B577E">
                        <w:rPr>
                          <w:rFonts w:ascii="Arial" w:eastAsia="Times New Roman" w:hAnsi="Arial" w:cs="Arial"/>
                          <w:color w:val="000000"/>
                          <w:sz w:val="18"/>
                          <w:szCs w:val="18"/>
                          <w:lang w:eastAsia="en-GB"/>
                        </w:rPr>
                        <w:t xml:space="preserve">Please tick tests / products required &amp; indicate </w:t>
                      </w:r>
                      <w:r w:rsidRPr="005B577E">
                        <w:rPr>
                          <w:rFonts w:ascii="Arial" w:eastAsia="Times New Roman" w:hAnsi="Arial" w:cs="Arial"/>
                          <w:b/>
                          <w:color w:val="000000"/>
                          <w:sz w:val="18"/>
                          <w:szCs w:val="18"/>
                          <w:lang w:eastAsia="en-GB"/>
                        </w:rPr>
                        <w:t xml:space="preserve">how many units, special requirements </w:t>
                      </w:r>
                      <w:r w:rsidRPr="005B577E">
                        <w:rPr>
                          <w:rFonts w:ascii="Arial" w:eastAsia="Times New Roman" w:hAnsi="Arial" w:cs="Arial"/>
                          <w:color w:val="000000"/>
                          <w:sz w:val="18"/>
                          <w:szCs w:val="18"/>
                          <w:lang w:eastAsia="en-GB"/>
                        </w:rPr>
                        <w:t xml:space="preserve">&amp; </w:t>
                      </w:r>
                      <w:r w:rsidRPr="005B577E">
                        <w:rPr>
                          <w:rFonts w:ascii="Arial" w:eastAsia="Times New Roman" w:hAnsi="Arial" w:cs="Arial"/>
                          <w:b/>
                          <w:color w:val="000000"/>
                          <w:sz w:val="18"/>
                          <w:szCs w:val="18"/>
                          <w:lang w:eastAsia="en-GB"/>
                        </w:rPr>
                        <w:t>when the products are needed</w:t>
                      </w:r>
                    </w:p>
                    <w:p w:rsidR="00DA2208" w:rsidRPr="005B577E" w:rsidRDefault="00DA2208" w:rsidP="004F2389">
                      <w:pPr>
                        <w:autoSpaceDE w:val="0"/>
                        <w:autoSpaceDN w:val="0"/>
                        <w:adjustRightInd w:val="0"/>
                        <w:rPr>
                          <w:rFonts w:ascii="Arial" w:hAnsi="Arial" w:cs="Arial"/>
                          <w:color w:val="000000"/>
                          <w:sz w:val="18"/>
                          <w:szCs w:val="18"/>
                        </w:rPr>
                      </w:pPr>
                    </w:p>
                  </w:txbxContent>
                </v:textbox>
              </v:shape>
            </w:pict>
          </mc:Fallback>
        </mc:AlternateContent>
      </w:r>
    </w:p>
    <w:p w:rsidR="004F2389" w:rsidRPr="004F2389" w:rsidRDefault="004F2389" w:rsidP="00AD631A">
      <w:pPr>
        <w:jc w:val="both"/>
        <w:rPr>
          <w:rFonts w:cs="Calibri"/>
          <w:noProof/>
          <w:szCs w:val="22"/>
          <w:lang w:eastAsia="en-GB"/>
        </w:rPr>
      </w:pPr>
    </w:p>
    <w:p w:rsidR="004F2389" w:rsidRPr="004F2389" w:rsidRDefault="00523573" w:rsidP="00AD631A">
      <w:pPr>
        <w:jc w:val="both"/>
        <w:rPr>
          <w:rFonts w:cs="Calibri"/>
          <w:noProof/>
          <w:szCs w:val="22"/>
          <w:lang w:eastAsia="en-GB"/>
        </w:rPr>
      </w:pPr>
      <w:r w:rsidRPr="004F2389">
        <w:rPr>
          <w:noProof/>
          <w:lang w:eastAsia="en-GB"/>
        </w:rPr>
        <mc:AlternateContent>
          <mc:Choice Requires="wps">
            <w:drawing>
              <wp:anchor distT="4294967295" distB="4294967295" distL="114300" distR="114300" simplePos="0" relativeHeight="251666432" behindDoc="0" locked="0" layoutInCell="1" allowOverlap="1">
                <wp:simplePos x="0" y="0"/>
                <wp:positionH relativeFrom="column">
                  <wp:posOffset>5429250</wp:posOffset>
                </wp:positionH>
                <wp:positionV relativeFrom="paragraph">
                  <wp:posOffset>43814</wp:posOffset>
                </wp:positionV>
                <wp:extent cx="361950" cy="0"/>
                <wp:effectExtent l="38100" t="76200" r="0" b="95250"/>
                <wp:wrapNone/>
                <wp:docPr id="34"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19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21C1157" id="Straight Arrow Connector 25" o:spid="_x0000_s1026" type="#_x0000_t32" style="position:absolute;margin-left:427.5pt;margin-top:3.45pt;width:28.5pt;height:0;flip:x;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">
                <v:stroke endarrow="open"/>
                <o:lock v:ext="edit" shapetype="f"/>
              </v:shape>
            </w:pict>
          </mc:Fallback>
        </mc:AlternateContent>
      </w:r>
    </w:p>
    <w:p w:rsidR="004F2389" w:rsidRPr="004F2389" w:rsidRDefault="004F2389" w:rsidP="00AD631A">
      <w:pPr>
        <w:jc w:val="both"/>
        <w:rPr>
          <w:rFonts w:cs="Calibri"/>
          <w:noProof/>
          <w:szCs w:val="22"/>
          <w:lang w:eastAsia="en-GB"/>
        </w:rPr>
      </w:pPr>
    </w:p>
    <w:p w:rsidR="004F2389" w:rsidRPr="004F2389" w:rsidRDefault="004F2389" w:rsidP="00AD631A">
      <w:pPr>
        <w:jc w:val="both"/>
        <w:rPr>
          <w:rFonts w:cs="Calibri"/>
          <w:noProof/>
          <w:szCs w:val="22"/>
          <w:lang w:eastAsia="en-GB"/>
        </w:rPr>
      </w:pPr>
    </w:p>
    <w:p w:rsidR="004F2389" w:rsidRPr="004F2389" w:rsidRDefault="00523573" w:rsidP="00AD631A">
      <w:pPr>
        <w:jc w:val="both"/>
        <w:rPr>
          <w:rFonts w:cs="Calibri"/>
          <w:noProof/>
          <w:szCs w:val="22"/>
          <w:lang w:eastAsia="en-GB"/>
        </w:rPr>
      </w:pPr>
      <w:r w:rsidRPr="004F2389">
        <w:rPr>
          <w:noProof/>
          <w:lang w:eastAsia="en-GB"/>
        </w:rPr>
        <mc:AlternateContent>
          <mc:Choice Requires="wps">
            <w:drawing>
              <wp:anchor distT="0" distB="0" distL="114300" distR="114300" simplePos="0" relativeHeight="251662336" behindDoc="0" locked="0" layoutInCell="1" allowOverlap="1">
                <wp:simplePos x="0" y="0"/>
                <wp:positionH relativeFrom="column">
                  <wp:posOffset>-203200</wp:posOffset>
                </wp:positionH>
                <wp:positionV relativeFrom="paragraph">
                  <wp:posOffset>182245</wp:posOffset>
                </wp:positionV>
                <wp:extent cx="1325245" cy="1787525"/>
                <wp:effectExtent l="0" t="0" r="0" b="0"/>
                <wp:wrapNone/>
                <wp:docPr id="3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245" cy="17875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208" w:rsidRPr="005B577E" w:rsidRDefault="00DA2208" w:rsidP="004F2389">
                            <w:pPr>
                              <w:autoSpaceDE w:val="0"/>
                              <w:autoSpaceDN w:val="0"/>
                              <w:adjustRightInd w:val="0"/>
                              <w:rPr>
                                <w:rFonts w:ascii="Arial" w:eastAsia="Times New Roman" w:hAnsi="Arial" w:cs="Arial"/>
                                <w:b/>
                                <w:color w:val="000000"/>
                                <w:sz w:val="18"/>
                                <w:szCs w:val="18"/>
                                <w:lang w:eastAsia="en-GB"/>
                              </w:rPr>
                            </w:pPr>
                            <w:r w:rsidRPr="005B577E">
                              <w:rPr>
                                <w:rFonts w:ascii="Arial" w:eastAsia="Times New Roman" w:hAnsi="Arial" w:cs="Arial"/>
                                <w:color w:val="000000"/>
                                <w:sz w:val="18"/>
                                <w:szCs w:val="18"/>
                                <w:lang w:eastAsia="en-GB"/>
                              </w:rPr>
                              <w:t xml:space="preserve">Practitioner to complete – </w:t>
                            </w:r>
                            <w:r w:rsidRPr="005B577E">
                              <w:rPr>
                                <w:rFonts w:ascii="Arial" w:eastAsia="Times New Roman" w:hAnsi="Arial" w:cs="Arial"/>
                                <w:b/>
                                <w:color w:val="000000"/>
                                <w:sz w:val="18"/>
                                <w:szCs w:val="18"/>
                                <w:lang w:eastAsia="en-GB"/>
                              </w:rPr>
                              <w:t>Any requests that are not signed here will be discarded</w:t>
                            </w:r>
                            <w:r>
                              <w:rPr>
                                <w:rFonts w:ascii="Arial" w:eastAsia="Times New Roman" w:hAnsi="Arial" w:cs="Arial"/>
                                <w:b/>
                                <w:color w:val="000000"/>
                                <w:sz w:val="18"/>
                                <w:szCs w:val="18"/>
                                <w:lang w:eastAsia="en-GB"/>
                              </w:rPr>
                              <w:t>. The exception are samples collected using BloodTrack Collect where this information is recorded electronically</w:t>
                            </w:r>
                          </w:p>
                          <w:p w:rsidR="00DA2208" w:rsidRPr="00CC1FDB" w:rsidRDefault="00DA2208" w:rsidP="004F2389">
                            <w:pPr>
                              <w:autoSpaceDE w:val="0"/>
                              <w:autoSpaceDN w:val="0"/>
                              <w:adjustRightInd w:val="0"/>
                              <w:rPr>
                                <w:rFonts w:ascii="Arial" w:hAnsi="Arial" w:cs="Arial"/>
                                <w:color w:val="000000"/>
                                <w:sz w:val="18"/>
                                <w:szCs w:val="18"/>
                              </w:rPr>
                            </w:pPr>
                          </w:p>
                        </w:txbxContent>
                      </wps:txbx>
                      <wps:bodyPr rot="0" vert="horz" wrap="square" lIns="78638" tIns="39319" rIns="78638" bIns="39319"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34" type="#_x0000_t202" style="position:absolute;left:0;text-align:left;margin-left:-16pt;margin-top:14.35pt;width:104.35pt;height:14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" filled="f" fillcolor="#bbe0e3" stroked="f">
                <v:textbox style="mso-fit-shape-to-text:t" inset="2.18439mm,1.0922mm,2.18439mm,1.0922mm">
                  <w:txbxContent>
                    <w:p w:rsidR="00DA2208" w:rsidRPr="005B577E" w:rsidRDefault="00DA2208" w:rsidP="004F2389">
                      <w:pPr>
                        <w:autoSpaceDE w:val="0"/>
                        <w:autoSpaceDN w:val="0"/>
                        <w:adjustRightInd w:val="0"/>
                        <w:rPr>
                          <w:rFonts w:ascii="Arial" w:eastAsia="Times New Roman" w:hAnsi="Arial" w:cs="Arial"/>
                          <w:b/>
                          <w:color w:val="000000"/>
                          <w:sz w:val="18"/>
                          <w:szCs w:val="18"/>
                          <w:lang w:eastAsia="en-GB"/>
                        </w:rPr>
                      </w:pPr>
                      <w:r w:rsidRPr="005B577E">
                        <w:rPr>
                          <w:rFonts w:ascii="Arial" w:eastAsia="Times New Roman" w:hAnsi="Arial" w:cs="Arial"/>
                          <w:color w:val="000000"/>
                          <w:sz w:val="18"/>
                          <w:szCs w:val="18"/>
                          <w:lang w:eastAsia="en-GB"/>
                        </w:rPr>
                        <w:t xml:space="preserve">Practitioner to complete – </w:t>
                      </w:r>
                      <w:r w:rsidRPr="005B577E">
                        <w:rPr>
                          <w:rFonts w:ascii="Arial" w:eastAsia="Times New Roman" w:hAnsi="Arial" w:cs="Arial"/>
                          <w:b/>
                          <w:color w:val="000000"/>
                          <w:sz w:val="18"/>
                          <w:szCs w:val="18"/>
                          <w:lang w:eastAsia="en-GB"/>
                        </w:rPr>
                        <w:t>Any requests that are not signed here will be discarded</w:t>
                      </w:r>
                      <w:r>
                        <w:rPr>
                          <w:rFonts w:ascii="Arial" w:eastAsia="Times New Roman" w:hAnsi="Arial" w:cs="Arial"/>
                          <w:b/>
                          <w:color w:val="000000"/>
                          <w:sz w:val="18"/>
                          <w:szCs w:val="18"/>
                          <w:lang w:eastAsia="en-GB"/>
                        </w:rPr>
                        <w:t>. The exception are samples collected using BloodTrack Collect where this information is recorded electronically</w:t>
                      </w:r>
                    </w:p>
                    <w:p w:rsidR="00DA2208" w:rsidRPr="00CC1FDB" w:rsidRDefault="00DA2208" w:rsidP="004F2389">
                      <w:pPr>
                        <w:autoSpaceDE w:val="0"/>
                        <w:autoSpaceDN w:val="0"/>
                        <w:adjustRightInd w:val="0"/>
                        <w:rPr>
                          <w:rFonts w:ascii="Arial" w:hAnsi="Arial" w:cs="Arial"/>
                          <w:color w:val="000000"/>
                          <w:sz w:val="18"/>
                          <w:szCs w:val="18"/>
                        </w:rPr>
                      </w:pPr>
                    </w:p>
                  </w:txbxContent>
                </v:textbox>
              </v:shape>
            </w:pict>
          </mc:Fallback>
        </mc:AlternateContent>
      </w:r>
    </w:p>
    <w:p w:rsidR="004F2389" w:rsidRPr="004F2389" w:rsidRDefault="004F2389" w:rsidP="00AD631A">
      <w:pPr>
        <w:jc w:val="both"/>
        <w:rPr>
          <w:rFonts w:cs="Calibri"/>
          <w:noProof/>
          <w:szCs w:val="22"/>
          <w:lang w:eastAsia="en-GB"/>
        </w:rPr>
      </w:pPr>
    </w:p>
    <w:p w:rsidR="004F2389" w:rsidRPr="004F2389" w:rsidRDefault="004F2389" w:rsidP="00AD631A">
      <w:pPr>
        <w:jc w:val="both"/>
        <w:rPr>
          <w:rFonts w:cs="Calibri"/>
          <w:noProof/>
          <w:szCs w:val="22"/>
          <w:lang w:eastAsia="en-GB"/>
        </w:rPr>
      </w:pPr>
    </w:p>
    <w:p w:rsidR="004F2389" w:rsidRPr="004F2389" w:rsidRDefault="00523573" w:rsidP="00AD631A">
      <w:pPr>
        <w:jc w:val="both"/>
        <w:rPr>
          <w:rFonts w:cs="Calibri"/>
          <w:noProof/>
          <w:szCs w:val="22"/>
          <w:lang w:eastAsia="en-GB"/>
        </w:rPr>
      </w:pPr>
      <w:r w:rsidRPr="004F2389">
        <w:rPr>
          <w:noProof/>
          <w:lang w:eastAsia="en-GB"/>
        </w:rPr>
        <mc:AlternateContent>
          <mc:Choice Requires="wps">
            <w:drawing>
              <wp:anchor distT="0" distB="0" distL="114300" distR="114300" simplePos="0" relativeHeight="251667456" behindDoc="0" locked="0" layoutInCell="1" allowOverlap="1">
                <wp:simplePos x="0" y="0"/>
                <wp:positionH relativeFrom="column">
                  <wp:posOffset>4038600</wp:posOffset>
                </wp:positionH>
                <wp:positionV relativeFrom="paragraph">
                  <wp:posOffset>145415</wp:posOffset>
                </wp:positionV>
                <wp:extent cx="1752600" cy="142875"/>
                <wp:effectExtent l="38100" t="0" r="0" b="85725"/>
                <wp:wrapNone/>
                <wp:docPr id="32"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52600" cy="142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EBC21CA" id="Straight Arrow Connector 26" o:spid="_x0000_s1026" type="#_x0000_t32" style="position:absolute;margin-left:318pt;margin-top:11.45pt;width:138pt;height:11.2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">
                <v:stroke endarrow="open"/>
                <o:lock v:ext="edit" shapetype="f"/>
              </v:shape>
            </w:pict>
          </mc:Fallback>
        </mc:AlternateContent>
      </w:r>
      <w:r w:rsidRPr="004F2389">
        <w:rPr>
          <w:noProof/>
          <w:lang w:eastAsia="en-GB"/>
        </w:rPr>
        <mc:AlternateContent>
          <mc:Choice Requires="wps">
            <w:drawing>
              <wp:anchor distT="0" distB="0" distL="114300" distR="114300" simplePos="0" relativeHeight="251664384" behindDoc="0" locked="0" layoutInCell="1" allowOverlap="1">
                <wp:simplePos x="0" y="0"/>
                <wp:positionH relativeFrom="column">
                  <wp:posOffset>5791200</wp:posOffset>
                </wp:positionH>
                <wp:positionV relativeFrom="paragraph">
                  <wp:posOffset>17145</wp:posOffset>
                </wp:positionV>
                <wp:extent cx="1171575" cy="735965"/>
                <wp:effectExtent l="0" t="0" r="0" b="0"/>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73596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208" w:rsidRPr="005B577E" w:rsidRDefault="00DA2208" w:rsidP="004F2389">
                            <w:pPr>
                              <w:autoSpaceDE w:val="0"/>
                              <w:autoSpaceDN w:val="0"/>
                              <w:adjustRightInd w:val="0"/>
                              <w:rPr>
                                <w:rFonts w:ascii="Arial" w:eastAsia="Times New Roman" w:hAnsi="Arial" w:cs="Arial"/>
                                <w:color w:val="000000"/>
                                <w:sz w:val="18"/>
                                <w:szCs w:val="18"/>
                                <w:lang w:eastAsia="en-GB"/>
                              </w:rPr>
                            </w:pPr>
                            <w:r w:rsidRPr="005B577E">
                              <w:rPr>
                                <w:rFonts w:ascii="Arial" w:eastAsia="Times New Roman" w:hAnsi="Arial" w:cs="Arial"/>
                                <w:color w:val="000000"/>
                                <w:sz w:val="18"/>
                                <w:szCs w:val="18"/>
                                <w:lang w:eastAsia="en-GB"/>
                              </w:rPr>
                              <w:t xml:space="preserve">Please specify </w:t>
                            </w:r>
                            <w:r w:rsidRPr="005B577E">
                              <w:rPr>
                                <w:rFonts w:ascii="Arial" w:eastAsia="Times New Roman" w:hAnsi="Arial" w:cs="Arial"/>
                                <w:b/>
                                <w:color w:val="000000"/>
                                <w:sz w:val="18"/>
                                <w:szCs w:val="18"/>
                                <w:lang w:eastAsia="en-GB"/>
                              </w:rPr>
                              <w:t xml:space="preserve">product requirements </w:t>
                            </w:r>
                            <w:r w:rsidRPr="005B577E">
                              <w:rPr>
                                <w:rFonts w:ascii="Arial" w:eastAsia="Times New Roman" w:hAnsi="Arial" w:cs="Arial"/>
                                <w:color w:val="000000"/>
                                <w:sz w:val="18"/>
                                <w:szCs w:val="18"/>
                                <w:lang w:eastAsia="en-GB"/>
                              </w:rPr>
                              <w:t>here.</w:t>
                            </w:r>
                          </w:p>
                          <w:p w:rsidR="00DA2208" w:rsidRPr="00CC1FDB" w:rsidRDefault="00DA2208" w:rsidP="004F2389">
                            <w:pPr>
                              <w:autoSpaceDE w:val="0"/>
                              <w:autoSpaceDN w:val="0"/>
                              <w:adjustRightInd w:val="0"/>
                              <w:rPr>
                                <w:rFonts w:ascii="Arial" w:hAnsi="Arial" w:cs="Arial"/>
                                <w:color w:val="000000"/>
                                <w:sz w:val="18"/>
                                <w:szCs w:val="18"/>
                              </w:rPr>
                            </w:pPr>
                          </w:p>
                        </w:txbxContent>
                      </wps:txbx>
                      <wps:bodyPr rot="0" vert="horz" wrap="square" lIns="78638" tIns="39319" rIns="78638" bIns="39319"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35" type="#_x0000_t202" style="position:absolute;left:0;text-align:left;margin-left:456pt;margin-top:1.35pt;width:92.25pt;height:5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" filled="f" fillcolor="#bbe0e3" stroked="f">
                <v:textbox style="mso-fit-shape-to-text:t" inset="2.18439mm,1.0922mm,2.18439mm,1.0922mm">
                  <w:txbxContent>
                    <w:p w:rsidR="00DA2208" w:rsidRPr="005B577E" w:rsidRDefault="00DA2208" w:rsidP="004F2389">
                      <w:pPr>
                        <w:autoSpaceDE w:val="0"/>
                        <w:autoSpaceDN w:val="0"/>
                        <w:adjustRightInd w:val="0"/>
                        <w:rPr>
                          <w:rFonts w:ascii="Arial" w:eastAsia="Times New Roman" w:hAnsi="Arial" w:cs="Arial"/>
                          <w:color w:val="000000"/>
                          <w:sz w:val="18"/>
                          <w:szCs w:val="18"/>
                          <w:lang w:eastAsia="en-GB"/>
                        </w:rPr>
                      </w:pPr>
                      <w:r w:rsidRPr="005B577E">
                        <w:rPr>
                          <w:rFonts w:ascii="Arial" w:eastAsia="Times New Roman" w:hAnsi="Arial" w:cs="Arial"/>
                          <w:color w:val="000000"/>
                          <w:sz w:val="18"/>
                          <w:szCs w:val="18"/>
                          <w:lang w:eastAsia="en-GB"/>
                        </w:rPr>
                        <w:t xml:space="preserve">Please specify </w:t>
                      </w:r>
                      <w:r w:rsidRPr="005B577E">
                        <w:rPr>
                          <w:rFonts w:ascii="Arial" w:eastAsia="Times New Roman" w:hAnsi="Arial" w:cs="Arial"/>
                          <w:b/>
                          <w:color w:val="000000"/>
                          <w:sz w:val="18"/>
                          <w:szCs w:val="18"/>
                          <w:lang w:eastAsia="en-GB"/>
                        </w:rPr>
                        <w:t xml:space="preserve">product requirements </w:t>
                      </w:r>
                      <w:r w:rsidRPr="005B577E">
                        <w:rPr>
                          <w:rFonts w:ascii="Arial" w:eastAsia="Times New Roman" w:hAnsi="Arial" w:cs="Arial"/>
                          <w:color w:val="000000"/>
                          <w:sz w:val="18"/>
                          <w:szCs w:val="18"/>
                          <w:lang w:eastAsia="en-GB"/>
                        </w:rPr>
                        <w:t>here.</w:t>
                      </w:r>
                    </w:p>
                    <w:p w:rsidR="00DA2208" w:rsidRPr="00CC1FDB" w:rsidRDefault="00DA2208" w:rsidP="004F2389">
                      <w:pPr>
                        <w:autoSpaceDE w:val="0"/>
                        <w:autoSpaceDN w:val="0"/>
                        <w:adjustRightInd w:val="0"/>
                        <w:rPr>
                          <w:rFonts w:ascii="Arial" w:hAnsi="Arial" w:cs="Arial"/>
                          <w:color w:val="000000"/>
                          <w:sz w:val="18"/>
                          <w:szCs w:val="18"/>
                        </w:rPr>
                      </w:pPr>
                    </w:p>
                  </w:txbxContent>
                </v:textbox>
              </v:shape>
            </w:pict>
          </mc:Fallback>
        </mc:AlternateContent>
      </w:r>
      <w:r w:rsidRPr="004F2389">
        <w:rPr>
          <w:noProof/>
          <w:lang w:eastAsia="en-GB"/>
        </w:rPr>
        <mc:AlternateContent>
          <mc:Choice Requires="wps">
            <w:drawing>
              <wp:anchor distT="0" distB="0" distL="114300" distR="114300" simplePos="0" relativeHeight="251659264" behindDoc="0" locked="0" layoutInCell="1" allowOverlap="1">
                <wp:simplePos x="0" y="0"/>
                <wp:positionH relativeFrom="column">
                  <wp:posOffset>3200400</wp:posOffset>
                </wp:positionH>
                <wp:positionV relativeFrom="paragraph">
                  <wp:posOffset>5029200</wp:posOffset>
                </wp:positionV>
                <wp:extent cx="1485900" cy="845185"/>
                <wp:effectExtent l="0" t="0" r="0" b="0"/>
                <wp:wrapNone/>
                <wp:docPr id="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451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208" w:rsidRPr="00F047F7" w:rsidRDefault="00DA2208" w:rsidP="004F2389">
                            <w:pPr>
                              <w:autoSpaceDE w:val="0"/>
                              <w:autoSpaceDN w:val="0"/>
                              <w:adjustRightInd w:val="0"/>
                              <w:rPr>
                                <w:rFonts w:ascii="Arial" w:hAnsi="Arial" w:cs="Arial"/>
                                <w:color w:val="000000"/>
                                <w:sz w:val="21"/>
                              </w:rPr>
                            </w:pPr>
                            <w:r w:rsidRPr="003D0516">
                              <w:rPr>
                                <w:rFonts w:ascii="Arial" w:hAnsi="Arial" w:cs="Arial"/>
                                <w:b/>
                                <w:color w:val="000000"/>
                                <w:sz w:val="21"/>
                              </w:rPr>
                              <w:t>Date &amp; Time of collection</w:t>
                            </w:r>
                            <w:r>
                              <w:rPr>
                                <w:rFonts w:ascii="Arial" w:hAnsi="Arial" w:cs="Arial"/>
                                <w:color w:val="000000"/>
                                <w:sz w:val="21"/>
                              </w:rPr>
                              <w:t xml:space="preserve"> to be completed by the person taking the blood sample</w:t>
                            </w:r>
                          </w:p>
                        </w:txbxContent>
                      </wps:txbx>
                      <wps:bodyPr rot="0" vert="horz" wrap="square" lIns="78638" tIns="39319" rIns="78638" bIns="39319"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6" type="#_x0000_t202" style="position:absolute;left:0;text-align:left;margin-left:252pt;margin-top:396pt;width:117pt;height:6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" filled="f" fillcolor="#bbe0e3" stroked="f">
                <v:textbox style="mso-fit-shape-to-text:t" inset="2.18439mm,1.0922mm,2.18439mm,1.0922mm">
                  <w:txbxContent>
                    <w:p w:rsidR="00DA2208" w:rsidRPr="00F047F7" w:rsidRDefault="00DA2208" w:rsidP="004F2389">
                      <w:pPr>
                        <w:autoSpaceDE w:val="0"/>
                        <w:autoSpaceDN w:val="0"/>
                        <w:adjustRightInd w:val="0"/>
                        <w:rPr>
                          <w:rFonts w:ascii="Arial" w:hAnsi="Arial" w:cs="Arial"/>
                          <w:color w:val="000000"/>
                          <w:sz w:val="21"/>
                        </w:rPr>
                      </w:pPr>
                      <w:r w:rsidRPr="003D0516">
                        <w:rPr>
                          <w:rFonts w:ascii="Arial" w:hAnsi="Arial" w:cs="Arial"/>
                          <w:b/>
                          <w:color w:val="000000"/>
                          <w:sz w:val="21"/>
                        </w:rPr>
                        <w:t>Date &amp; Time of collection</w:t>
                      </w:r>
                      <w:r>
                        <w:rPr>
                          <w:rFonts w:ascii="Arial" w:hAnsi="Arial" w:cs="Arial"/>
                          <w:color w:val="000000"/>
                          <w:sz w:val="21"/>
                        </w:rPr>
                        <w:t xml:space="preserve"> to be completed by the person taking the blood sample</w:t>
                      </w:r>
                    </w:p>
                  </w:txbxContent>
                </v:textbox>
              </v:shape>
            </w:pict>
          </mc:Fallback>
        </mc:AlternateContent>
      </w:r>
    </w:p>
    <w:p w:rsidR="004F2389" w:rsidRPr="004F2389" w:rsidRDefault="004F2389" w:rsidP="00AD631A">
      <w:pPr>
        <w:jc w:val="both"/>
        <w:rPr>
          <w:rFonts w:cs="Calibri"/>
          <w:noProof/>
          <w:szCs w:val="22"/>
          <w:lang w:eastAsia="en-GB"/>
        </w:rPr>
      </w:pPr>
    </w:p>
    <w:p w:rsidR="004F2389" w:rsidRPr="004F2389" w:rsidRDefault="004F2389" w:rsidP="00AD631A">
      <w:pPr>
        <w:jc w:val="both"/>
        <w:rPr>
          <w:rFonts w:cs="Calibri"/>
          <w:noProof/>
          <w:szCs w:val="22"/>
          <w:lang w:eastAsia="en-GB"/>
        </w:rPr>
      </w:pPr>
    </w:p>
    <w:p w:rsidR="004F2389" w:rsidRPr="004F2389" w:rsidRDefault="00523573" w:rsidP="00AD631A">
      <w:pPr>
        <w:jc w:val="both"/>
        <w:rPr>
          <w:rFonts w:cs="Calibri"/>
          <w:noProof/>
          <w:szCs w:val="22"/>
          <w:lang w:eastAsia="en-GB"/>
        </w:rPr>
      </w:pPr>
      <w:r w:rsidRPr="004F2389">
        <w:rPr>
          <w:noProof/>
          <w:lang w:eastAsia="en-GB"/>
        </w:rPr>
        <mc:AlternateContent>
          <mc:Choice Requires="wps">
            <w:drawing>
              <wp:anchor distT="0" distB="0" distL="114300" distR="114300" simplePos="0" relativeHeight="251663360" behindDoc="0" locked="0" layoutInCell="1" allowOverlap="1">
                <wp:simplePos x="0" y="0"/>
                <wp:positionH relativeFrom="column">
                  <wp:posOffset>6286500</wp:posOffset>
                </wp:positionH>
                <wp:positionV relativeFrom="paragraph">
                  <wp:posOffset>3771900</wp:posOffset>
                </wp:positionV>
                <wp:extent cx="1143000" cy="692150"/>
                <wp:effectExtent l="0" t="0" r="0" b="0"/>
                <wp:wrapNone/>
                <wp:docPr id="2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921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208" w:rsidRPr="00F047F7" w:rsidRDefault="00DA2208" w:rsidP="004F2389">
                            <w:pPr>
                              <w:autoSpaceDE w:val="0"/>
                              <w:autoSpaceDN w:val="0"/>
                              <w:adjustRightInd w:val="0"/>
                              <w:rPr>
                                <w:rFonts w:ascii="Arial" w:hAnsi="Arial" w:cs="Arial"/>
                                <w:color w:val="000000"/>
                                <w:sz w:val="21"/>
                              </w:rPr>
                            </w:pPr>
                            <w:r>
                              <w:rPr>
                                <w:rFonts w:ascii="Arial" w:hAnsi="Arial" w:cs="Arial"/>
                                <w:color w:val="000000"/>
                                <w:sz w:val="21"/>
                              </w:rPr>
                              <w:t xml:space="preserve">Please specify </w:t>
                            </w:r>
                            <w:r w:rsidRPr="003D0516">
                              <w:rPr>
                                <w:rFonts w:ascii="Arial" w:hAnsi="Arial" w:cs="Arial"/>
                                <w:b/>
                                <w:color w:val="000000"/>
                                <w:sz w:val="21"/>
                              </w:rPr>
                              <w:t xml:space="preserve">product requirements </w:t>
                            </w:r>
                            <w:r>
                              <w:rPr>
                                <w:rFonts w:ascii="Arial" w:hAnsi="Arial" w:cs="Arial"/>
                                <w:color w:val="000000"/>
                                <w:sz w:val="21"/>
                              </w:rPr>
                              <w:t>here.</w:t>
                            </w:r>
                          </w:p>
                        </w:txbxContent>
                      </wps:txbx>
                      <wps:bodyPr rot="0" vert="horz" wrap="square" lIns="78638" tIns="39319" rIns="78638" bIns="39319"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37" type="#_x0000_t202" style="position:absolute;left:0;text-align:left;margin-left:495pt;margin-top:297pt;width:90pt;height:5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" filled="f" fillcolor="#bbe0e3" stroked="f">
                <v:textbox style="mso-fit-shape-to-text:t" inset="2.18439mm,1.0922mm,2.18439mm,1.0922mm">
                  <w:txbxContent>
                    <w:p w:rsidR="00DA2208" w:rsidRPr="00F047F7" w:rsidRDefault="00DA2208" w:rsidP="004F2389">
                      <w:pPr>
                        <w:autoSpaceDE w:val="0"/>
                        <w:autoSpaceDN w:val="0"/>
                        <w:adjustRightInd w:val="0"/>
                        <w:rPr>
                          <w:rFonts w:ascii="Arial" w:hAnsi="Arial" w:cs="Arial"/>
                          <w:color w:val="000000"/>
                          <w:sz w:val="21"/>
                        </w:rPr>
                      </w:pPr>
                      <w:r>
                        <w:rPr>
                          <w:rFonts w:ascii="Arial" w:hAnsi="Arial" w:cs="Arial"/>
                          <w:color w:val="000000"/>
                          <w:sz w:val="21"/>
                        </w:rPr>
                        <w:t xml:space="preserve">Please specify </w:t>
                      </w:r>
                      <w:r w:rsidRPr="003D0516">
                        <w:rPr>
                          <w:rFonts w:ascii="Arial" w:hAnsi="Arial" w:cs="Arial"/>
                          <w:b/>
                          <w:color w:val="000000"/>
                          <w:sz w:val="21"/>
                        </w:rPr>
                        <w:t xml:space="preserve">product requirements </w:t>
                      </w:r>
                      <w:r>
                        <w:rPr>
                          <w:rFonts w:ascii="Arial" w:hAnsi="Arial" w:cs="Arial"/>
                          <w:color w:val="000000"/>
                          <w:sz w:val="21"/>
                        </w:rPr>
                        <w:t>here.</w:t>
                      </w:r>
                    </w:p>
                  </w:txbxContent>
                </v:textbox>
              </v:shape>
            </w:pict>
          </mc:Fallback>
        </mc:AlternateContent>
      </w:r>
      <w:r w:rsidRPr="004F2389">
        <w:rPr>
          <w:noProof/>
          <w:lang w:eastAsia="en-GB"/>
        </w:rPr>
        <mc:AlternateContent>
          <mc:Choice Requires="wps">
            <w:drawing>
              <wp:anchor distT="0" distB="0" distL="114300" distR="114300" simplePos="0" relativeHeight="251660288" behindDoc="0" locked="0" layoutInCell="1" allowOverlap="1">
                <wp:simplePos x="0" y="0"/>
                <wp:positionH relativeFrom="column">
                  <wp:posOffset>3200400</wp:posOffset>
                </wp:positionH>
                <wp:positionV relativeFrom="paragraph">
                  <wp:posOffset>5029200</wp:posOffset>
                </wp:positionV>
                <wp:extent cx="1485900" cy="845185"/>
                <wp:effectExtent l="0" t="0" r="0" b="0"/>
                <wp:wrapNone/>
                <wp:docPr id="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451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208" w:rsidRPr="00F047F7" w:rsidRDefault="00DA2208" w:rsidP="004F2389">
                            <w:pPr>
                              <w:autoSpaceDE w:val="0"/>
                              <w:autoSpaceDN w:val="0"/>
                              <w:adjustRightInd w:val="0"/>
                              <w:rPr>
                                <w:rFonts w:ascii="Arial" w:hAnsi="Arial" w:cs="Arial"/>
                                <w:color w:val="000000"/>
                                <w:sz w:val="21"/>
                              </w:rPr>
                            </w:pPr>
                            <w:r w:rsidRPr="003D0516">
                              <w:rPr>
                                <w:rFonts w:ascii="Arial" w:hAnsi="Arial" w:cs="Arial"/>
                                <w:b/>
                                <w:color w:val="000000"/>
                                <w:sz w:val="21"/>
                              </w:rPr>
                              <w:t>Date &amp; Time of collection</w:t>
                            </w:r>
                            <w:r>
                              <w:rPr>
                                <w:rFonts w:ascii="Arial" w:hAnsi="Arial" w:cs="Arial"/>
                                <w:color w:val="000000"/>
                                <w:sz w:val="21"/>
                              </w:rPr>
                              <w:t xml:space="preserve"> to be completed by the person taking the blood sample</w:t>
                            </w:r>
                          </w:p>
                        </w:txbxContent>
                      </wps:txbx>
                      <wps:bodyPr rot="0" vert="horz" wrap="square" lIns="78638" tIns="39319" rIns="78638" bIns="39319"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38" type="#_x0000_t202" style="position:absolute;left:0;text-align:left;margin-left:252pt;margin-top:396pt;width:117pt;height:6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" filled="f" fillcolor="#bbe0e3" stroked="f">
                <v:textbox style="mso-fit-shape-to-text:t" inset="2.18439mm,1.0922mm,2.18439mm,1.0922mm">
                  <w:txbxContent>
                    <w:p w:rsidR="00DA2208" w:rsidRPr="00F047F7" w:rsidRDefault="00DA2208" w:rsidP="004F2389">
                      <w:pPr>
                        <w:autoSpaceDE w:val="0"/>
                        <w:autoSpaceDN w:val="0"/>
                        <w:adjustRightInd w:val="0"/>
                        <w:rPr>
                          <w:rFonts w:ascii="Arial" w:hAnsi="Arial" w:cs="Arial"/>
                          <w:color w:val="000000"/>
                          <w:sz w:val="21"/>
                        </w:rPr>
                      </w:pPr>
                      <w:r w:rsidRPr="003D0516">
                        <w:rPr>
                          <w:rFonts w:ascii="Arial" w:hAnsi="Arial" w:cs="Arial"/>
                          <w:b/>
                          <w:color w:val="000000"/>
                          <w:sz w:val="21"/>
                        </w:rPr>
                        <w:t>Date &amp; Time of collection</w:t>
                      </w:r>
                      <w:r>
                        <w:rPr>
                          <w:rFonts w:ascii="Arial" w:hAnsi="Arial" w:cs="Arial"/>
                          <w:color w:val="000000"/>
                          <w:sz w:val="21"/>
                        </w:rPr>
                        <w:t xml:space="preserve"> to be completed by the person taking the blood sample</w:t>
                      </w:r>
                    </w:p>
                  </w:txbxContent>
                </v:textbox>
              </v:shape>
            </w:pict>
          </mc:Fallback>
        </mc:AlternateContent>
      </w:r>
    </w:p>
    <w:p w:rsidR="004F2389" w:rsidRPr="004F2389" w:rsidRDefault="00523573" w:rsidP="00AD631A">
      <w:pPr>
        <w:jc w:val="both"/>
        <w:rPr>
          <w:rFonts w:cs="Calibri"/>
          <w:noProof/>
          <w:szCs w:val="22"/>
          <w:lang w:eastAsia="en-GB"/>
        </w:rPr>
      </w:pPr>
      <w:r w:rsidRPr="004F2389">
        <w:rPr>
          <w:noProof/>
          <w:lang w:eastAsia="en-GB"/>
        </w:rPr>
        <mc:AlternateContent>
          <mc:Choice Requires="wps">
            <w:drawing>
              <wp:anchor distT="0" distB="0" distL="114300" distR="114300" simplePos="0" relativeHeight="251661312" behindDoc="0" locked="0" layoutInCell="1" allowOverlap="1">
                <wp:simplePos x="0" y="0"/>
                <wp:positionH relativeFrom="column">
                  <wp:posOffset>5791200</wp:posOffset>
                </wp:positionH>
                <wp:positionV relativeFrom="paragraph">
                  <wp:posOffset>60325</wp:posOffset>
                </wp:positionV>
                <wp:extent cx="1171575" cy="867410"/>
                <wp:effectExtent l="0" t="0" r="0" b="0"/>
                <wp:wrapNone/>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8674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208" w:rsidRPr="005B577E" w:rsidRDefault="00DA2208" w:rsidP="004F2389">
                            <w:pPr>
                              <w:autoSpaceDE w:val="0"/>
                              <w:autoSpaceDN w:val="0"/>
                              <w:adjustRightInd w:val="0"/>
                              <w:rPr>
                                <w:rFonts w:ascii="Arial" w:eastAsia="Times New Roman" w:hAnsi="Arial" w:cs="Arial"/>
                                <w:color w:val="000000"/>
                                <w:sz w:val="18"/>
                                <w:szCs w:val="18"/>
                                <w:lang w:eastAsia="en-GB"/>
                              </w:rPr>
                            </w:pPr>
                            <w:r w:rsidRPr="005B577E">
                              <w:rPr>
                                <w:rFonts w:ascii="Arial" w:eastAsia="Times New Roman" w:hAnsi="Arial" w:cs="Arial"/>
                                <w:b/>
                                <w:color w:val="000000"/>
                                <w:sz w:val="18"/>
                                <w:szCs w:val="18"/>
                                <w:lang w:eastAsia="en-GB"/>
                              </w:rPr>
                              <w:t>Date &amp; Time of collection</w:t>
                            </w:r>
                            <w:r w:rsidRPr="005B577E">
                              <w:rPr>
                                <w:rFonts w:ascii="Arial" w:eastAsia="Times New Roman" w:hAnsi="Arial" w:cs="Arial"/>
                                <w:color w:val="000000"/>
                                <w:sz w:val="18"/>
                                <w:szCs w:val="18"/>
                                <w:lang w:eastAsia="en-GB"/>
                              </w:rPr>
                              <w:t xml:space="preserve"> to be completed by the person taking the blood sample</w:t>
                            </w:r>
                          </w:p>
                          <w:p w:rsidR="00DA2208" w:rsidRPr="00CC1FDB" w:rsidRDefault="00DA2208" w:rsidP="004F2389">
                            <w:pPr>
                              <w:autoSpaceDE w:val="0"/>
                              <w:autoSpaceDN w:val="0"/>
                              <w:adjustRightInd w:val="0"/>
                              <w:rPr>
                                <w:rFonts w:ascii="Arial" w:hAnsi="Arial" w:cs="Arial"/>
                                <w:color w:val="000000"/>
                                <w:sz w:val="18"/>
                                <w:szCs w:val="18"/>
                              </w:rPr>
                            </w:pPr>
                          </w:p>
                        </w:txbxContent>
                      </wps:txbx>
                      <wps:bodyPr rot="0" vert="horz" wrap="square" lIns="78638" tIns="39319" rIns="78638" bIns="39319"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39" type="#_x0000_t202" style="position:absolute;left:0;text-align:left;margin-left:456pt;margin-top:4.75pt;width:92.25pt;height:6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" filled="f" fillcolor="#bbe0e3" stroked="f">
                <v:textbox style="mso-fit-shape-to-text:t" inset="2.18439mm,1.0922mm,2.18439mm,1.0922mm">
                  <w:txbxContent>
                    <w:p w:rsidR="00DA2208" w:rsidRPr="005B577E" w:rsidRDefault="00DA2208" w:rsidP="004F2389">
                      <w:pPr>
                        <w:autoSpaceDE w:val="0"/>
                        <w:autoSpaceDN w:val="0"/>
                        <w:adjustRightInd w:val="0"/>
                        <w:rPr>
                          <w:rFonts w:ascii="Arial" w:eastAsia="Times New Roman" w:hAnsi="Arial" w:cs="Arial"/>
                          <w:color w:val="000000"/>
                          <w:sz w:val="18"/>
                          <w:szCs w:val="18"/>
                          <w:lang w:eastAsia="en-GB"/>
                        </w:rPr>
                      </w:pPr>
                      <w:r w:rsidRPr="005B577E">
                        <w:rPr>
                          <w:rFonts w:ascii="Arial" w:eastAsia="Times New Roman" w:hAnsi="Arial" w:cs="Arial"/>
                          <w:b/>
                          <w:color w:val="000000"/>
                          <w:sz w:val="18"/>
                          <w:szCs w:val="18"/>
                          <w:lang w:eastAsia="en-GB"/>
                        </w:rPr>
                        <w:t>Date &amp; Time of collection</w:t>
                      </w:r>
                      <w:r w:rsidRPr="005B577E">
                        <w:rPr>
                          <w:rFonts w:ascii="Arial" w:eastAsia="Times New Roman" w:hAnsi="Arial" w:cs="Arial"/>
                          <w:color w:val="000000"/>
                          <w:sz w:val="18"/>
                          <w:szCs w:val="18"/>
                          <w:lang w:eastAsia="en-GB"/>
                        </w:rPr>
                        <w:t xml:space="preserve"> to be completed by the person taking the blood sample</w:t>
                      </w:r>
                    </w:p>
                    <w:p w:rsidR="00DA2208" w:rsidRPr="00CC1FDB" w:rsidRDefault="00DA2208" w:rsidP="004F2389">
                      <w:pPr>
                        <w:autoSpaceDE w:val="0"/>
                        <w:autoSpaceDN w:val="0"/>
                        <w:adjustRightInd w:val="0"/>
                        <w:rPr>
                          <w:rFonts w:ascii="Arial" w:hAnsi="Arial" w:cs="Arial"/>
                          <w:color w:val="000000"/>
                          <w:sz w:val="18"/>
                          <w:szCs w:val="18"/>
                        </w:rPr>
                      </w:pPr>
                    </w:p>
                  </w:txbxContent>
                </v:textbox>
              </v:shape>
            </w:pict>
          </mc:Fallback>
        </mc:AlternateContent>
      </w:r>
    </w:p>
    <w:p w:rsidR="004F2389" w:rsidRPr="004F2389" w:rsidRDefault="004F2389" w:rsidP="00AD631A">
      <w:pPr>
        <w:jc w:val="both"/>
        <w:rPr>
          <w:rFonts w:cs="Calibri"/>
          <w:noProof/>
          <w:szCs w:val="22"/>
          <w:lang w:eastAsia="en-GB"/>
        </w:rPr>
      </w:pPr>
    </w:p>
    <w:p w:rsidR="004F2389" w:rsidRPr="004F2389" w:rsidRDefault="004F2389" w:rsidP="00AD631A">
      <w:pPr>
        <w:jc w:val="both"/>
        <w:rPr>
          <w:rFonts w:cs="Calibri"/>
          <w:noProof/>
          <w:szCs w:val="22"/>
          <w:lang w:eastAsia="en-GB"/>
        </w:rPr>
      </w:pPr>
    </w:p>
    <w:p w:rsidR="004F2389" w:rsidRPr="004F2389" w:rsidRDefault="00523573" w:rsidP="00AD631A">
      <w:pPr>
        <w:jc w:val="both"/>
        <w:rPr>
          <w:rFonts w:cs="Calibri"/>
          <w:noProof/>
          <w:szCs w:val="22"/>
          <w:lang w:eastAsia="en-GB"/>
        </w:rPr>
      </w:pPr>
      <w:r w:rsidRPr="004F2389">
        <w:rPr>
          <w:noProof/>
          <w:lang w:eastAsia="en-GB"/>
        </w:rPr>
        <mc:AlternateContent>
          <mc:Choice Requires="wps">
            <w:drawing>
              <wp:anchor distT="0" distB="0" distL="114300" distR="114300" simplePos="0" relativeHeight="251669504" behindDoc="0" locked="0" layoutInCell="1" allowOverlap="1">
                <wp:simplePos x="0" y="0"/>
                <wp:positionH relativeFrom="column">
                  <wp:posOffset>285750</wp:posOffset>
                </wp:positionH>
                <wp:positionV relativeFrom="paragraph">
                  <wp:posOffset>121285</wp:posOffset>
                </wp:positionV>
                <wp:extent cx="4378325" cy="401320"/>
                <wp:effectExtent l="9525" t="12700" r="22225" b="71755"/>
                <wp:wrapNone/>
                <wp:docPr id="24"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78325" cy="401320"/>
                        </a:xfrm>
                        <a:prstGeom prst="bentConnector3">
                          <a:avLst>
                            <a:gd name="adj1" fmla="val 49991"/>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62A60B"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1" o:spid="_x0000_s1026" type="#_x0000_t34" style="position:absolute;margin-left:22.5pt;margin-top:9.55pt;width:344.75pt;height:3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" adj="10798">
                <v:stroke endarrow="open"/>
              </v:shape>
            </w:pict>
          </mc:Fallback>
        </mc:AlternateContent>
      </w:r>
      <w:r w:rsidRPr="004F2389">
        <w:rPr>
          <w:noProof/>
          <w:lang w:eastAsia="en-GB"/>
        </w:rPr>
        <mc:AlternateContent>
          <mc:Choice Requires="wps">
            <w:drawing>
              <wp:anchor distT="0" distB="0" distL="114300" distR="114300" simplePos="0" relativeHeight="251668480" behindDoc="0" locked="0" layoutInCell="1" allowOverlap="1">
                <wp:simplePos x="0" y="0"/>
                <wp:positionH relativeFrom="column">
                  <wp:posOffset>4819650</wp:posOffset>
                </wp:positionH>
                <wp:positionV relativeFrom="paragraph">
                  <wp:posOffset>103505</wp:posOffset>
                </wp:positionV>
                <wp:extent cx="971550" cy="38100"/>
                <wp:effectExtent l="38100" t="57150" r="0" b="952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71550" cy="381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43315D8" id="Straight Arrow Connector 29" o:spid="_x0000_s1026" type="#_x0000_t32" style="position:absolute;margin-left:379.5pt;margin-top:8.15pt;width:76.5pt;height:3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">
                <v:stroke endarrow="open"/>
                <o:lock v:ext="edit" shapetype="f"/>
              </v:shape>
            </w:pict>
          </mc:Fallback>
        </mc:AlternateContent>
      </w:r>
      <w:r w:rsidRPr="004F2389">
        <w:rPr>
          <w:noProof/>
          <w:lang w:eastAsia="en-GB"/>
        </w:rPr>
        <mc:AlternateContent>
          <mc:Choice Requires="wps">
            <w:drawing>
              <wp:anchor distT="0" distB="0" distL="114300" distR="114300" simplePos="0" relativeHeight="251651072" behindDoc="0" locked="0" layoutInCell="1" allowOverlap="1">
                <wp:simplePos x="0" y="0"/>
                <wp:positionH relativeFrom="column">
                  <wp:posOffset>1257300</wp:posOffset>
                </wp:positionH>
                <wp:positionV relativeFrom="paragraph">
                  <wp:posOffset>4572000</wp:posOffset>
                </wp:positionV>
                <wp:extent cx="1848485" cy="1151890"/>
                <wp:effectExtent l="0" t="0"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485" cy="11518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208" w:rsidRPr="00E149C2" w:rsidRDefault="00DA2208" w:rsidP="004F2389">
                            <w:pPr>
                              <w:autoSpaceDE w:val="0"/>
                              <w:autoSpaceDN w:val="0"/>
                              <w:adjustRightInd w:val="0"/>
                              <w:rPr>
                                <w:rFonts w:ascii="Arial" w:hAnsi="Arial" w:cs="Arial"/>
                                <w:color w:val="000000"/>
                                <w:sz w:val="21"/>
                              </w:rPr>
                            </w:pPr>
                            <w:r w:rsidRPr="00F047F7">
                              <w:rPr>
                                <w:rFonts w:ascii="Arial" w:hAnsi="Arial" w:cs="Arial"/>
                                <w:color w:val="000000"/>
                                <w:sz w:val="21"/>
                              </w:rPr>
                              <w:t xml:space="preserve">Please indicate </w:t>
                            </w:r>
                            <w:r>
                              <w:rPr>
                                <w:rFonts w:ascii="Arial" w:hAnsi="Arial" w:cs="Arial"/>
                                <w:b/>
                                <w:bCs/>
                                <w:color w:val="000000"/>
                                <w:sz w:val="21"/>
                              </w:rPr>
                              <w:t>relevant clinical details including the date of surgery</w:t>
                            </w:r>
                            <w:r>
                              <w:rPr>
                                <w:rFonts w:ascii="Arial" w:hAnsi="Arial" w:cs="Arial"/>
                                <w:bCs/>
                                <w:color w:val="000000"/>
                                <w:sz w:val="21"/>
                              </w:rPr>
                              <w:t xml:space="preserve"> </w:t>
                            </w:r>
                            <w:r w:rsidRPr="00E149C2">
                              <w:rPr>
                                <w:rFonts w:ascii="Arial" w:hAnsi="Arial" w:cs="Arial"/>
                                <w:b/>
                                <w:bCs/>
                                <w:color w:val="000000"/>
                                <w:sz w:val="21"/>
                              </w:rPr>
                              <w:t>if applicable</w:t>
                            </w:r>
                            <w:r>
                              <w:rPr>
                                <w:rFonts w:ascii="Arial" w:hAnsi="Arial" w:cs="Arial"/>
                                <w:bCs/>
                                <w:color w:val="000000"/>
                                <w:sz w:val="21"/>
                              </w:rPr>
                              <w:t>. This helps us to prioritise our work and inform you of potential problems</w:t>
                            </w:r>
                          </w:p>
                        </w:txbxContent>
                      </wps:txbx>
                      <wps:bodyPr rot="0" vert="horz" wrap="square" lIns="78638" tIns="39319" rIns="78638" bIns="39319"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40" type="#_x0000_t202" style="position:absolute;left:0;text-align:left;margin-left:99pt;margin-top:5in;width:145.55pt;height:90.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" filled="f" fillcolor="#bbe0e3" stroked="f">
                <v:textbox style="mso-fit-shape-to-text:t" inset="2.18439mm,1.0922mm,2.18439mm,1.0922mm">
                  <w:txbxContent>
                    <w:p w:rsidR="00DA2208" w:rsidRPr="00E149C2" w:rsidRDefault="00DA2208" w:rsidP="004F2389">
                      <w:pPr>
                        <w:autoSpaceDE w:val="0"/>
                        <w:autoSpaceDN w:val="0"/>
                        <w:adjustRightInd w:val="0"/>
                        <w:rPr>
                          <w:rFonts w:ascii="Arial" w:hAnsi="Arial" w:cs="Arial"/>
                          <w:color w:val="000000"/>
                          <w:sz w:val="21"/>
                        </w:rPr>
                      </w:pPr>
                      <w:r w:rsidRPr="00F047F7">
                        <w:rPr>
                          <w:rFonts w:ascii="Arial" w:hAnsi="Arial" w:cs="Arial"/>
                          <w:color w:val="000000"/>
                          <w:sz w:val="21"/>
                        </w:rPr>
                        <w:t xml:space="preserve">Please indicate </w:t>
                      </w:r>
                      <w:r>
                        <w:rPr>
                          <w:rFonts w:ascii="Arial" w:hAnsi="Arial" w:cs="Arial"/>
                          <w:b/>
                          <w:bCs/>
                          <w:color w:val="000000"/>
                          <w:sz w:val="21"/>
                        </w:rPr>
                        <w:t>relevant clinical details including the date of surgery</w:t>
                      </w:r>
                      <w:r>
                        <w:rPr>
                          <w:rFonts w:ascii="Arial" w:hAnsi="Arial" w:cs="Arial"/>
                          <w:bCs/>
                          <w:color w:val="000000"/>
                          <w:sz w:val="21"/>
                        </w:rPr>
                        <w:t xml:space="preserve"> </w:t>
                      </w:r>
                      <w:r w:rsidRPr="00E149C2">
                        <w:rPr>
                          <w:rFonts w:ascii="Arial" w:hAnsi="Arial" w:cs="Arial"/>
                          <w:b/>
                          <w:bCs/>
                          <w:color w:val="000000"/>
                          <w:sz w:val="21"/>
                        </w:rPr>
                        <w:t>if applicable</w:t>
                      </w:r>
                      <w:r>
                        <w:rPr>
                          <w:rFonts w:ascii="Arial" w:hAnsi="Arial" w:cs="Arial"/>
                          <w:bCs/>
                          <w:color w:val="000000"/>
                          <w:sz w:val="21"/>
                        </w:rPr>
                        <w:t>. This helps us to prioritise our work and inform you of potential problems</w:t>
                      </w:r>
                    </w:p>
                  </w:txbxContent>
                </v:textbox>
              </v:shape>
            </w:pict>
          </mc:Fallback>
        </mc:AlternateContent>
      </w:r>
    </w:p>
    <w:p w:rsidR="004F2389" w:rsidRPr="004F2389" w:rsidRDefault="004F2389" w:rsidP="00AD631A">
      <w:pPr>
        <w:jc w:val="both"/>
        <w:rPr>
          <w:rFonts w:cs="Calibri"/>
          <w:noProof/>
          <w:szCs w:val="22"/>
          <w:lang w:eastAsia="en-GB"/>
        </w:rPr>
      </w:pPr>
    </w:p>
    <w:p w:rsidR="001770E1" w:rsidRPr="007A72B4" w:rsidRDefault="001770E1" w:rsidP="00AD631A">
      <w:pPr>
        <w:jc w:val="both"/>
        <w:rPr>
          <w:rFonts w:cs="Calibri"/>
          <w:noProof/>
          <w:szCs w:val="22"/>
          <w:lang w:eastAsia="en-GB"/>
        </w:rPr>
      </w:pPr>
    </w:p>
    <w:p w:rsidR="003F3F1E" w:rsidRDefault="00523573" w:rsidP="00AD631A">
      <w:pPr>
        <w:jc w:val="both"/>
        <w:rPr>
          <w:rFonts w:ascii="Arial" w:eastAsia="Times New Roman" w:hAnsi="Arial"/>
          <w:lang w:eastAsia="en-US"/>
        </w:rPr>
      </w:pPr>
      <w:r w:rsidRPr="004F2389">
        <w:rPr>
          <w:noProof/>
          <w:lang w:eastAsia="en-GB"/>
        </w:rPr>
        <mc:AlternateContent>
          <mc:Choice Requires="wps">
            <w:drawing>
              <wp:anchor distT="0" distB="0" distL="114300" distR="114300" simplePos="0" relativeHeight="251658240" behindDoc="0" locked="0" layoutInCell="1" allowOverlap="1">
                <wp:simplePos x="0" y="0"/>
                <wp:positionH relativeFrom="column">
                  <wp:posOffset>5320665</wp:posOffset>
                </wp:positionH>
                <wp:positionV relativeFrom="paragraph">
                  <wp:posOffset>1856740</wp:posOffset>
                </wp:positionV>
                <wp:extent cx="1485900" cy="845185"/>
                <wp:effectExtent l="0" t="0" r="0" b="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451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208" w:rsidRPr="00F047F7" w:rsidRDefault="00DA2208" w:rsidP="004F2389">
                            <w:pPr>
                              <w:autoSpaceDE w:val="0"/>
                              <w:autoSpaceDN w:val="0"/>
                              <w:adjustRightInd w:val="0"/>
                              <w:rPr>
                                <w:rFonts w:ascii="Arial" w:hAnsi="Arial" w:cs="Arial"/>
                                <w:color w:val="000000"/>
                                <w:sz w:val="21"/>
                              </w:rPr>
                            </w:pPr>
                            <w:r w:rsidRPr="003D0516">
                              <w:rPr>
                                <w:rFonts w:ascii="Arial" w:hAnsi="Arial" w:cs="Arial"/>
                                <w:b/>
                                <w:color w:val="000000"/>
                                <w:sz w:val="21"/>
                              </w:rPr>
                              <w:t>Date &amp; Time of collection</w:t>
                            </w:r>
                            <w:r>
                              <w:rPr>
                                <w:rFonts w:ascii="Arial" w:hAnsi="Arial" w:cs="Arial"/>
                                <w:color w:val="000000"/>
                                <w:sz w:val="21"/>
                              </w:rPr>
                              <w:t xml:space="preserve"> to be completed by the person taking the blood sample</w:t>
                            </w:r>
                          </w:p>
                        </w:txbxContent>
                      </wps:txbx>
                      <wps:bodyPr rot="0" vert="horz" wrap="square" lIns="78638" tIns="39319" rIns="78638" bIns="39319"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41" type="#_x0000_t202" style="position:absolute;left:0;text-align:left;margin-left:418.95pt;margin-top:146.2pt;width:117pt;height:6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" filled="f" fillcolor="#bbe0e3" stroked="f">
                <v:textbox style="mso-fit-shape-to-text:t" inset="2.18439mm,1.0922mm,2.18439mm,1.0922mm">
                  <w:txbxContent>
                    <w:p w:rsidR="00DA2208" w:rsidRPr="00F047F7" w:rsidRDefault="00DA2208" w:rsidP="004F2389">
                      <w:pPr>
                        <w:autoSpaceDE w:val="0"/>
                        <w:autoSpaceDN w:val="0"/>
                        <w:adjustRightInd w:val="0"/>
                        <w:rPr>
                          <w:rFonts w:ascii="Arial" w:hAnsi="Arial" w:cs="Arial"/>
                          <w:color w:val="000000"/>
                          <w:sz w:val="21"/>
                        </w:rPr>
                      </w:pPr>
                      <w:r w:rsidRPr="003D0516">
                        <w:rPr>
                          <w:rFonts w:ascii="Arial" w:hAnsi="Arial" w:cs="Arial"/>
                          <w:b/>
                          <w:color w:val="000000"/>
                          <w:sz w:val="21"/>
                        </w:rPr>
                        <w:t>Date &amp; Time of collection</w:t>
                      </w:r>
                      <w:r>
                        <w:rPr>
                          <w:rFonts w:ascii="Arial" w:hAnsi="Arial" w:cs="Arial"/>
                          <w:color w:val="000000"/>
                          <w:sz w:val="21"/>
                        </w:rPr>
                        <w:t xml:space="preserve"> to be completed by the person taking the blood sample</w:t>
                      </w:r>
                    </w:p>
                  </w:txbxContent>
                </v:textbox>
              </v:shape>
            </w:pict>
          </mc:Fallback>
        </mc:AlternateContent>
      </w:r>
    </w:p>
    <w:p w:rsidR="003F3F1E" w:rsidRPr="001770E1" w:rsidRDefault="003F3F1E" w:rsidP="00AD631A">
      <w:pPr>
        <w:jc w:val="both"/>
        <w:rPr>
          <w:rFonts w:ascii="Arial" w:eastAsia="Times New Roman" w:hAnsi="Arial"/>
          <w:lang w:eastAsia="en-US"/>
        </w:rPr>
      </w:pPr>
    </w:p>
    <w:p w:rsidR="001770E1" w:rsidRPr="001770E1" w:rsidRDefault="001770E1" w:rsidP="00FE77FC">
      <w:pPr>
        <w:pStyle w:val="ListParagraph"/>
        <w:numPr>
          <w:ilvl w:val="0"/>
          <w:numId w:val="20"/>
        </w:numPr>
        <w:jc w:val="both"/>
        <w:rPr>
          <w:lang w:eastAsia="en-US"/>
        </w:rPr>
      </w:pPr>
      <w:r w:rsidRPr="001770E1">
        <w:rPr>
          <w:lang w:eastAsia="en-US"/>
        </w:rPr>
        <w:t>Remove sample from specimen bag and check that sample and form are identical</w:t>
      </w:r>
    </w:p>
    <w:p w:rsidR="00B3209C" w:rsidRPr="003621A2" w:rsidRDefault="001770E1" w:rsidP="00FE77FC">
      <w:pPr>
        <w:pStyle w:val="ListParagraph"/>
        <w:numPr>
          <w:ilvl w:val="0"/>
          <w:numId w:val="20"/>
        </w:numPr>
        <w:jc w:val="both"/>
        <w:rPr>
          <w:lang w:eastAsia="en-US"/>
        </w:rPr>
      </w:pPr>
      <w:r w:rsidRPr="001770E1">
        <w:rPr>
          <w:lang w:eastAsia="en-US"/>
        </w:rPr>
        <w:t xml:space="preserve">Ensure request complies with SPS </w:t>
      </w:r>
      <w:r w:rsidR="00DF20AE">
        <w:rPr>
          <w:lang w:eastAsia="en-US"/>
        </w:rPr>
        <w:t>Policy (GGM1 and GGM</w:t>
      </w:r>
      <w:r w:rsidRPr="001770E1">
        <w:rPr>
          <w:lang w:eastAsia="en-US"/>
        </w:rPr>
        <w:t xml:space="preserve">2). </w:t>
      </w:r>
    </w:p>
    <w:p w:rsidR="00FC37A5" w:rsidRDefault="00FC37A5" w:rsidP="00AD631A">
      <w:pPr>
        <w:jc w:val="both"/>
        <w:rPr>
          <w:rFonts w:eastAsia="Times New Roman" w:cs="Calibri"/>
          <w:lang w:eastAsia="en-US"/>
        </w:rPr>
      </w:pPr>
      <w:r w:rsidRPr="00FC37A5">
        <w:rPr>
          <w:rFonts w:eastAsia="Times New Roman" w:cs="Calibri"/>
          <w:lang w:eastAsia="en-US"/>
        </w:rPr>
        <w:t>The following should be considered when reviewing form/sample information:</w:t>
      </w:r>
    </w:p>
    <w:p w:rsidR="00AE2C58" w:rsidRPr="00E51A62" w:rsidRDefault="00AE2C58" w:rsidP="00AD631A">
      <w:pPr>
        <w:ind w:left="792"/>
        <w:jc w:val="both"/>
        <w:rPr>
          <w:rFonts w:eastAsia="Times New Roman" w:cs="Calibri"/>
          <w:b/>
          <w:sz w:val="28"/>
          <w:szCs w:val="28"/>
          <w:lang w:eastAsia="en-US"/>
        </w:rPr>
      </w:pPr>
      <w:r w:rsidRPr="00E51A62">
        <w:rPr>
          <w:rFonts w:eastAsia="Times New Roman" w:cs="Calibri"/>
          <w:b/>
          <w:sz w:val="28"/>
          <w:szCs w:val="28"/>
          <w:lang w:eastAsia="en-US"/>
        </w:rPr>
        <w:t>It is essential that the Transfusion sample is labelled with exactly the same details as the patient wristband</w:t>
      </w:r>
      <w:r w:rsidR="00E51A62" w:rsidRPr="00E51A62">
        <w:rPr>
          <w:rFonts w:eastAsia="Times New Roman" w:cs="Calibri"/>
          <w:b/>
          <w:sz w:val="28"/>
          <w:szCs w:val="28"/>
          <w:lang w:eastAsia="en-US"/>
        </w:rPr>
        <w:t>, as it is the details on this wristband which MUST match exactly the compatibility label on any blood component or product issued</w:t>
      </w:r>
      <w:r w:rsidR="00E51A62">
        <w:rPr>
          <w:rFonts w:eastAsia="Times New Roman" w:cs="Calibri"/>
          <w:b/>
          <w:sz w:val="28"/>
          <w:szCs w:val="28"/>
          <w:lang w:eastAsia="en-US"/>
        </w:rPr>
        <w:t xml:space="preserve"> by Transfusion</w:t>
      </w:r>
    </w:p>
    <w:p w:rsidR="00862867" w:rsidRDefault="00AE2C58" w:rsidP="00AD631A">
      <w:pPr>
        <w:jc w:val="both"/>
        <w:rPr>
          <w:rFonts w:eastAsia="Times New Roman" w:cs="Calibri"/>
          <w:lang w:eastAsia="en-US"/>
        </w:rPr>
      </w:pPr>
      <w:r w:rsidRPr="00E51A62">
        <w:rPr>
          <w:rFonts w:eastAsia="Times New Roman" w:cs="Calibri"/>
          <w:b/>
          <w:lang w:eastAsia="en-US"/>
        </w:rPr>
        <w:t>At MPH:</w:t>
      </w:r>
      <w:r>
        <w:rPr>
          <w:rFonts w:eastAsia="Times New Roman" w:cs="Calibri"/>
          <w:lang w:eastAsia="en-US"/>
        </w:rPr>
        <w:t xml:space="preserve"> </w:t>
      </w:r>
      <w:r w:rsidR="00E51A62">
        <w:rPr>
          <w:rFonts w:eastAsia="Times New Roman" w:cs="Calibri"/>
          <w:lang w:eastAsia="en-US"/>
        </w:rPr>
        <w:t>The patient wristband is generated via MAXIMS. Currently Maxims may be updated by NHS Staff so can take into account ‘preferred’ names as declared by the patient.</w:t>
      </w:r>
      <w:r w:rsidR="00862867">
        <w:rPr>
          <w:rFonts w:eastAsia="Times New Roman" w:cs="Calibri"/>
          <w:lang w:eastAsia="en-US"/>
        </w:rPr>
        <w:t xml:space="preserve"> In light of a recent incident where patient preferred </w:t>
      </w:r>
      <w:r w:rsidR="00B3209C">
        <w:rPr>
          <w:rFonts w:eastAsia="Times New Roman" w:cs="Calibri"/>
          <w:lang w:eastAsia="en-US"/>
        </w:rPr>
        <w:t>sur</w:t>
      </w:r>
      <w:r w:rsidR="00862867">
        <w:rPr>
          <w:rFonts w:eastAsia="Times New Roman" w:cs="Calibri"/>
          <w:lang w:eastAsia="en-US"/>
        </w:rPr>
        <w:t xml:space="preserve">name was changed on PAS but wristbands were not reprinted from MAXIMS it is important to check that the demographics being used match patient wristband </w:t>
      </w:r>
      <w:r w:rsidR="00862867" w:rsidRPr="00862867">
        <w:rPr>
          <w:rFonts w:eastAsia="Times New Roman" w:cs="Calibri"/>
          <w:u w:val="single"/>
          <w:lang w:eastAsia="en-US"/>
        </w:rPr>
        <w:t>and</w:t>
      </w:r>
      <w:r w:rsidR="00862867">
        <w:rPr>
          <w:rFonts w:eastAsia="Times New Roman" w:cs="Calibri"/>
          <w:lang w:eastAsia="en-US"/>
        </w:rPr>
        <w:t xml:space="preserve"> that if name is changed in PAS</w:t>
      </w:r>
      <w:r w:rsidR="00B3209C">
        <w:rPr>
          <w:rFonts w:eastAsia="Times New Roman" w:cs="Calibri"/>
          <w:lang w:eastAsia="en-US"/>
        </w:rPr>
        <w:t xml:space="preserve"> that new wristband is printed, and old one discarded. </w:t>
      </w:r>
      <w:r w:rsidR="00862867">
        <w:rPr>
          <w:rFonts w:eastAsia="Times New Roman" w:cs="Calibri"/>
          <w:lang w:eastAsia="en-US"/>
        </w:rPr>
        <w:t>Future Transfusion requests would then need to use this new name and previous sample would not be suitable.</w:t>
      </w:r>
    </w:p>
    <w:p w:rsidR="00AE2C58" w:rsidRDefault="00AE2C58" w:rsidP="00AD631A">
      <w:pPr>
        <w:jc w:val="both"/>
        <w:rPr>
          <w:rFonts w:eastAsia="Times New Roman" w:cs="Calibri"/>
          <w:lang w:eastAsia="en-US"/>
        </w:rPr>
      </w:pPr>
    </w:p>
    <w:p w:rsidR="00E51A62" w:rsidRDefault="00AE2C58" w:rsidP="00AD631A">
      <w:pPr>
        <w:jc w:val="both"/>
        <w:rPr>
          <w:rFonts w:eastAsia="Times New Roman" w:cs="Calibri"/>
          <w:lang w:eastAsia="en-US"/>
        </w:rPr>
      </w:pPr>
      <w:r w:rsidRPr="00E51A62">
        <w:rPr>
          <w:rFonts w:eastAsia="Times New Roman" w:cs="Calibri"/>
          <w:b/>
          <w:lang w:eastAsia="en-US"/>
        </w:rPr>
        <w:t>At YDH</w:t>
      </w:r>
      <w:r>
        <w:rPr>
          <w:rFonts w:eastAsia="Times New Roman" w:cs="Calibri"/>
          <w:lang w:eastAsia="en-US"/>
        </w:rPr>
        <w:t xml:space="preserve">: </w:t>
      </w:r>
      <w:r w:rsidR="00E51A62">
        <w:rPr>
          <w:rFonts w:eastAsia="Times New Roman" w:cs="Calibri"/>
          <w:lang w:eastAsia="en-US"/>
        </w:rPr>
        <w:t xml:space="preserve"> The patient wristband is generated via Trakcare, which is taken from the NHS Spine. The Trakcare number is a 7 digit ‘G’ number. The patient identification on the wristband, therefore matches NHS Spine record.</w:t>
      </w:r>
    </w:p>
    <w:p w:rsidR="00E51A62" w:rsidRDefault="00E51A62" w:rsidP="00AD631A">
      <w:pPr>
        <w:jc w:val="both"/>
        <w:rPr>
          <w:rFonts w:eastAsia="Times New Roman" w:cs="Calibri"/>
          <w:lang w:eastAsia="en-US"/>
        </w:rPr>
      </w:pPr>
      <w:r>
        <w:rPr>
          <w:rFonts w:eastAsia="Times New Roman" w:cs="Calibri"/>
          <w:lang w:eastAsia="en-US"/>
        </w:rPr>
        <w:t xml:space="preserve">Pre-op assessment generate Transfusion requests on patients without a wristband and will sometimes still use the YDH ‘H’ Hospital number, however this should be discouraged, and the NHS number used instead. </w:t>
      </w:r>
    </w:p>
    <w:p w:rsidR="00E51A62" w:rsidRDefault="00E51A62" w:rsidP="00AD631A">
      <w:pPr>
        <w:jc w:val="both"/>
        <w:rPr>
          <w:rFonts w:eastAsia="Times New Roman" w:cs="Calibri"/>
          <w:lang w:eastAsia="en-US"/>
        </w:rPr>
      </w:pPr>
    </w:p>
    <w:p w:rsidR="00186072" w:rsidRPr="00186072" w:rsidRDefault="00186072" w:rsidP="00AD631A">
      <w:pPr>
        <w:jc w:val="both"/>
        <w:rPr>
          <w:rFonts w:eastAsia="Times New Roman" w:cs="Calibri"/>
          <w:lang w:eastAsia="en-US"/>
        </w:rPr>
      </w:pPr>
    </w:p>
    <w:p w:rsidR="00186072" w:rsidRPr="00186072" w:rsidRDefault="00186072" w:rsidP="00AD631A">
      <w:pPr>
        <w:jc w:val="both"/>
        <w:rPr>
          <w:rFonts w:eastAsia="Times New Roman" w:cs="Calibri"/>
          <w:lang w:eastAsia="en-US"/>
        </w:rPr>
      </w:pPr>
    </w:p>
    <w:p w:rsidR="00186072" w:rsidRPr="00186072" w:rsidRDefault="00186072" w:rsidP="00AD631A">
      <w:pPr>
        <w:jc w:val="both"/>
        <w:rPr>
          <w:rFonts w:eastAsia="Times New Roman" w:cs="Calibri"/>
          <w:lang w:eastAsia="en-US"/>
        </w:rPr>
      </w:pPr>
    </w:p>
    <w:p w:rsidR="00186072" w:rsidRPr="00186072" w:rsidRDefault="00186072" w:rsidP="00AD631A">
      <w:pPr>
        <w:jc w:val="both"/>
        <w:rPr>
          <w:rFonts w:eastAsia="Times New Roman" w:cs="Calibri"/>
          <w:lang w:eastAsia="en-US"/>
        </w:rPr>
      </w:pPr>
    </w:p>
    <w:p w:rsidR="00186072" w:rsidRPr="00186072" w:rsidRDefault="00186072" w:rsidP="00AD631A">
      <w:pPr>
        <w:jc w:val="both"/>
        <w:rPr>
          <w:rFonts w:eastAsia="Times New Roman" w:cs="Calibri"/>
          <w:lang w:eastAsia="en-US"/>
        </w:rPr>
      </w:pPr>
    </w:p>
    <w:p w:rsidR="00186072" w:rsidRDefault="00186072" w:rsidP="00AD631A">
      <w:pPr>
        <w:tabs>
          <w:tab w:val="left" w:pos="6840"/>
        </w:tabs>
        <w:jc w:val="both"/>
        <w:rPr>
          <w:rFonts w:eastAsia="Times New Roman" w:cs="Calibri"/>
          <w:lang w:eastAsia="en-US"/>
        </w:rPr>
      </w:pPr>
      <w:r>
        <w:rPr>
          <w:rFonts w:eastAsia="Times New Roman" w:cs="Calibri"/>
          <w:lang w:eastAsia="en-US"/>
        </w:rPr>
        <w:tab/>
      </w:r>
    </w:p>
    <w:p w:rsidR="00186072" w:rsidRDefault="00186072" w:rsidP="00AD631A">
      <w:pPr>
        <w:jc w:val="both"/>
        <w:rPr>
          <w:rFonts w:eastAsia="Times New Roman" w:cs="Calibri"/>
          <w:lang w:eastAsia="en-US"/>
        </w:rPr>
      </w:pPr>
    </w:p>
    <w:p w:rsidR="003F3F1E" w:rsidRPr="00FC37A5" w:rsidRDefault="003F3F1E" w:rsidP="00AD631A">
      <w:pPr>
        <w:jc w:val="both"/>
        <w:rPr>
          <w:rFonts w:eastAsia="Times New Roman" w:cs="Calibri"/>
          <w:lang w:eastAsia="en-US"/>
        </w:rPr>
      </w:pPr>
      <w:r w:rsidRPr="00186072">
        <w:rPr>
          <w:rFonts w:eastAsia="Times New Roman" w:cs="Calibri"/>
          <w:lang w:eastAsia="en-US"/>
        </w:rPr>
        <w:br w:type="page"/>
      </w:r>
    </w:p>
    <w:p w:rsidR="001770E1" w:rsidRPr="001770E1" w:rsidRDefault="001770E1" w:rsidP="00AD631A">
      <w:pPr>
        <w:jc w:val="both"/>
        <w:rPr>
          <w:rFonts w:ascii="Arial" w:eastAsia="Times New Roman" w:hAnsi="Arial"/>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2"/>
        <w:gridCol w:w="2064"/>
        <w:gridCol w:w="3570"/>
      </w:tblGrid>
      <w:tr w:rsidR="00606006" w:rsidRPr="004B304C" w:rsidTr="00D91D2C">
        <w:trPr>
          <w:trHeight w:val="1074"/>
        </w:trPr>
        <w:tc>
          <w:tcPr>
            <w:tcW w:w="4968" w:type="dxa"/>
            <w:shd w:val="clear" w:color="auto" w:fill="C6D9F1"/>
            <w:vAlign w:val="center"/>
          </w:tcPr>
          <w:p w:rsidR="00606006" w:rsidRPr="00B00B2A" w:rsidRDefault="00606006" w:rsidP="00AD631A">
            <w:pPr>
              <w:jc w:val="both"/>
              <w:rPr>
                <w:rFonts w:eastAsia="Times New Roman" w:cs="Calibri"/>
                <w:b/>
                <w:sz w:val="36"/>
                <w:szCs w:val="36"/>
                <w:lang w:eastAsia="en-US"/>
              </w:rPr>
            </w:pPr>
            <w:r w:rsidRPr="00B00B2A">
              <w:rPr>
                <w:rFonts w:eastAsia="Times New Roman" w:cs="Calibri"/>
                <w:b/>
                <w:sz w:val="36"/>
                <w:szCs w:val="36"/>
                <w:lang w:eastAsia="en-US"/>
              </w:rPr>
              <w:t>Essential information</w:t>
            </w:r>
            <w:r>
              <w:rPr>
                <w:rFonts w:eastAsia="Times New Roman" w:cs="Calibri"/>
                <w:b/>
                <w:sz w:val="36"/>
                <w:szCs w:val="36"/>
                <w:lang w:eastAsia="en-US"/>
              </w:rPr>
              <w:t xml:space="preserve"> </w:t>
            </w:r>
          </w:p>
          <w:p w:rsidR="00606006" w:rsidRDefault="00606006" w:rsidP="00AD631A">
            <w:pPr>
              <w:jc w:val="both"/>
              <w:rPr>
                <w:rFonts w:eastAsia="Times New Roman" w:cs="Calibri"/>
                <w:b/>
                <w:sz w:val="24"/>
                <w:lang w:eastAsia="en-US"/>
              </w:rPr>
            </w:pPr>
          </w:p>
          <w:p w:rsidR="00606006" w:rsidRPr="00B00B2A" w:rsidRDefault="00186072" w:rsidP="00AD631A">
            <w:pPr>
              <w:jc w:val="both"/>
              <w:rPr>
                <w:rFonts w:eastAsia="Times New Roman" w:cs="Calibri"/>
                <w:b/>
                <w:sz w:val="36"/>
                <w:szCs w:val="36"/>
                <w:lang w:eastAsia="en-US"/>
              </w:rPr>
            </w:pPr>
            <w:r>
              <w:rPr>
                <w:rFonts w:eastAsia="Times New Roman" w:cs="Calibri"/>
                <w:b/>
                <w:sz w:val="28"/>
                <w:szCs w:val="28"/>
                <w:lang w:eastAsia="en-US"/>
              </w:rPr>
              <w:t>Collect (</w:t>
            </w:r>
            <w:r w:rsidR="00606006" w:rsidRPr="00811D80">
              <w:rPr>
                <w:rFonts w:eastAsia="Times New Roman" w:cs="Calibri"/>
                <w:b/>
                <w:sz w:val="28"/>
                <w:szCs w:val="28"/>
                <w:lang w:eastAsia="en-US"/>
              </w:rPr>
              <w:t xml:space="preserve"> </w:t>
            </w:r>
            <w:r>
              <w:rPr>
                <w:rFonts w:eastAsia="Times New Roman" w:cs="Calibri"/>
                <w:b/>
                <w:sz w:val="28"/>
                <w:szCs w:val="28"/>
                <w:lang w:eastAsia="en-US"/>
              </w:rPr>
              <w:t xml:space="preserve">‘on demand’ ) </w:t>
            </w:r>
            <w:r w:rsidR="00606006" w:rsidRPr="00811D80">
              <w:rPr>
                <w:rFonts w:eastAsia="Times New Roman" w:cs="Calibri"/>
                <w:b/>
                <w:sz w:val="28"/>
                <w:szCs w:val="28"/>
                <w:lang w:eastAsia="en-US"/>
              </w:rPr>
              <w:t>labels</w:t>
            </w:r>
          </w:p>
        </w:tc>
        <w:tc>
          <w:tcPr>
            <w:tcW w:w="2114" w:type="dxa"/>
            <w:shd w:val="clear" w:color="auto" w:fill="C6D9F1"/>
            <w:vAlign w:val="center"/>
          </w:tcPr>
          <w:p w:rsidR="00606006" w:rsidRPr="004B304C" w:rsidRDefault="00606006" w:rsidP="00AD631A">
            <w:pPr>
              <w:jc w:val="both"/>
              <w:rPr>
                <w:rFonts w:eastAsia="Times New Roman" w:cs="Calibri"/>
                <w:b/>
                <w:szCs w:val="22"/>
                <w:lang w:eastAsia="en-US"/>
              </w:rPr>
            </w:pPr>
            <w:r w:rsidRPr="004B304C">
              <w:rPr>
                <w:rFonts w:eastAsia="Times New Roman" w:cs="Calibri"/>
                <w:b/>
                <w:szCs w:val="22"/>
                <w:lang w:eastAsia="en-US"/>
              </w:rPr>
              <w:t>Desirable information</w:t>
            </w:r>
          </w:p>
        </w:tc>
        <w:tc>
          <w:tcPr>
            <w:tcW w:w="3600" w:type="dxa"/>
            <w:shd w:val="clear" w:color="auto" w:fill="C6D9F1"/>
            <w:vAlign w:val="center"/>
          </w:tcPr>
          <w:p w:rsidR="00606006" w:rsidRPr="004B304C" w:rsidRDefault="00606006" w:rsidP="00AD631A">
            <w:pPr>
              <w:jc w:val="both"/>
              <w:rPr>
                <w:rFonts w:eastAsia="Times New Roman" w:cs="Calibri"/>
                <w:b/>
                <w:szCs w:val="22"/>
                <w:lang w:eastAsia="en-US"/>
              </w:rPr>
            </w:pPr>
            <w:r w:rsidRPr="004B304C">
              <w:rPr>
                <w:rFonts w:eastAsia="Times New Roman" w:cs="Calibri"/>
                <w:b/>
                <w:szCs w:val="22"/>
                <w:lang w:eastAsia="en-US"/>
              </w:rPr>
              <w:t xml:space="preserve">Unacceptable </w:t>
            </w:r>
          </w:p>
          <w:p w:rsidR="00606006" w:rsidRPr="004B304C" w:rsidRDefault="00606006" w:rsidP="00AD631A">
            <w:pPr>
              <w:jc w:val="both"/>
              <w:rPr>
                <w:rFonts w:eastAsia="Times New Roman" w:cs="Calibri"/>
                <w:b/>
                <w:szCs w:val="22"/>
                <w:lang w:eastAsia="en-US"/>
              </w:rPr>
            </w:pPr>
            <w:r w:rsidRPr="004B304C">
              <w:rPr>
                <w:rFonts w:eastAsia="Times New Roman" w:cs="Calibri"/>
                <w:b/>
                <w:szCs w:val="22"/>
                <w:lang w:eastAsia="en-US"/>
              </w:rPr>
              <w:t>(requiring rejection)</w:t>
            </w:r>
          </w:p>
        </w:tc>
      </w:tr>
      <w:tr w:rsidR="00325D8D" w:rsidRPr="004B304C" w:rsidTr="00325D8D">
        <w:trPr>
          <w:trHeight w:val="1816"/>
        </w:trPr>
        <w:tc>
          <w:tcPr>
            <w:tcW w:w="4968" w:type="dxa"/>
            <w:vMerge w:val="restart"/>
            <w:shd w:val="clear" w:color="auto" w:fill="auto"/>
          </w:tcPr>
          <w:p w:rsidR="00325D8D" w:rsidRDefault="00325D8D" w:rsidP="00AD631A">
            <w:pPr>
              <w:jc w:val="both"/>
              <w:rPr>
                <w:rFonts w:eastAsia="Times New Roman" w:cs="Calibri"/>
                <w:b/>
                <w:sz w:val="24"/>
                <w:lang w:eastAsia="en-US"/>
              </w:rPr>
            </w:pPr>
            <w:r>
              <w:rPr>
                <w:rFonts w:eastAsia="Times New Roman" w:cs="Calibri"/>
                <w:b/>
                <w:sz w:val="24"/>
                <w:lang w:eastAsia="en-US"/>
              </w:rPr>
              <w:t>‘On demand’ bedside generated sample label</w:t>
            </w:r>
          </w:p>
          <w:p w:rsidR="00325D8D" w:rsidRDefault="00523573" w:rsidP="00AD631A">
            <w:pPr>
              <w:jc w:val="both"/>
              <w:rPr>
                <w:rFonts w:eastAsia="Times New Roman" w:cs="Calibri"/>
                <w:b/>
                <w:sz w:val="24"/>
                <w:lang w:eastAsia="en-US"/>
              </w:rPr>
            </w:pPr>
            <w:r>
              <w:rPr>
                <w:rFonts w:eastAsia="Times New Roman" w:cs="Calibri"/>
                <w:b/>
                <w:noProof/>
                <w:sz w:val="24"/>
                <w:lang w:eastAsia="en-GB"/>
              </w:rPr>
              <w:drawing>
                <wp:inline distT="0" distB="0" distL="0" distR="0">
                  <wp:extent cx="2091690" cy="9880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1690" cy="988060"/>
                          </a:xfrm>
                          <a:prstGeom prst="rect">
                            <a:avLst/>
                          </a:prstGeom>
                          <a:noFill/>
                        </pic:spPr>
                      </pic:pic>
                    </a:graphicData>
                  </a:graphic>
                </wp:inline>
              </w:drawing>
            </w:r>
          </w:p>
          <w:p w:rsidR="00325D8D" w:rsidRDefault="00325D8D" w:rsidP="00AD631A">
            <w:pPr>
              <w:jc w:val="both"/>
              <w:rPr>
                <w:rFonts w:eastAsia="Times New Roman" w:cs="Calibri"/>
                <w:b/>
                <w:sz w:val="24"/>
                <w:lang w:eastAsia="en-US"/>
              </w:rPr>
            </w:pPr>
            <w:r>
              <w:rPr>
                <w:rFonts w:eastAsia="Times New Roman" w:cs="Calibri"/>
                <w:b/>
                <w:sz w:val="24"/>
                <w:lang w:eastAsia="en-US"/>
              </w:rPr>
              <w:t>This label contains all the information required and is generated directly from patient wristband using BloodTrack</w:t>
            </w:r>
          </w:p>
          <w:p w:rsidR="00325D8D" w:rsidRDefault="00325D8D" w:rsidP="00AD631A">
            <w:pPr>
              <w:jc w:val="both"/>
              <w:rPr>
                <w:rFonts w:eastAsia="Times New Roman" w:cs="Calibri"/>
                <w:b/>
                <w:sz w:val="24"/>
                <w:lang w:eastAsia="en-US"/>
              </w:rPr>
            </w:pPr>
            <w:r>
              <w:rPr>
                <w:rFonts w:eastAsia="Times New Roman" w:cs="Calibri"/>
                <w:b/>
                <w:sz w:val="24"/>
                <w:lang w:eastAsia="en-US"/>
              </w:rPr>
              <w:t>Note: Handwritten signature on sample is NOT required</w:t>
            </w:r>
          </w:p>
          <w:p w:rsidR="00325D8D" w:rsidRDefault="00325D8D" w:rsidP="00AD631A">
            <w:pPr>
              <w:jc w:val="both"/>
              <w:rPr>
                <w:rFonts w:eastAsia="Times New Roman" w:cs="Calibri"/>
                <w:b/>
                <w:sz w:val="24"/>
                <w:lang w:eastAsia="en-US"/>
              </w:rPr>
            </w:pPr>
          </w:p>
          <w:p w:rsidR="00325D8D" w:rsidRPr="006354DD" w:rsidRDefault="00325D8D" w:rsidP="00AD631A">
            <w:pPr>
              <w:jc w:val="both"/>
              <w:rPr>
                <w:rFonts w:eastAsia="Times New Roman" w:cs="Calibri"/>
                <w:b/>
                <w:sz w:val="24"/>
                <w:lang w:val="en-US" w:eastAsia="en-US"/>
              </w:rPr>
            </w:pPr>
            <w:r>
              <w:rPr>
                <w:rFonts w:eastAsia="Times New Roman" w:cs="Calibri"/>
                <w:b/>
                <w:sz w:val="24"/>
                <w:lang w:eastAsia="en-US"/>
              </w:rPr>
              <w:t xml:space="preserve">Note: </w:t>
            </w:r>
            <w:r>
              <w:rPr>
                <w:rFonts w:eastAsia="Times New Roman" w:cs="Calibri"/>
                <w:b/>
                <w:sz w:val="24"/>
                <w:lang w:val="en-US" w:eastAsia="en-US"/>
              </w:rPr>
              <w:t>Phlebotomy section of form does not need to be completed as these details are held on BloodTrack (but ideally is still completed)</w:t>
            </w:r>
          </w:p>
          <w:p w:rsidR="00325D8D" w:rsidRDefault="00325D8D" w:rsidP="00AD631A">
            <w:pPr>
              <w:jc w:val="both"/>
              <w:rPr>
                <w:rFonts w:eastAsia="Times New Roman" w:cs="Calibri"/>
                <w:b/>
                <w:sz w:val="24"/>
                <w:lang w:eastAsia="en-US"/>
              </w:rPr>
            </w:pPr>
          </w:p>
          <w:p w:rsidR="00325D8D" w:rsidRDefault="00325D8D" w:rsidP="00AD631A">
            <w:pPr>
              <w:jc w:val="both"/>
              <w:rPr>
                <w:rFonts w:eastAsia="Times New Roman" w:cs="Calibri"/>
                <w:b/>
                <w:sz w:val="24"/>
                <w:lang w:eastAsia="en-US"/>
              </w:rPr>
            </w:pPr>
          </w:p>
          <w:p w:rsidR="00325D8D" w:rsidRDefault="00325D8D" w:rsidP="00AD631A">
            <w:pPr>
              <w:jc w:val="both"/>
              <w:rPr>
                <w:rFonts w:eastAsia="Times New Roman" w:cs="Calibri"/>
                <w:b/>
                <w:sz w:val="24"/>
                <w:lang w:eastAsia="en-US"/>
              </w:rPr>
            </w:pPr>
            <w:r>
              <w:rPr>
                <w:rFonts w:eastAsia="Times New Roman" w:cs="Calibri"/>
                <w:b/>
                <w:sz w:val="24"/>
                <w:lang w:eastAsia="en-US"/>
              </w:rPr>
              <w:t xml:space="preserve">Details of any products required , requestor, location and clinical indication must be on the form, unless this is provided </w:t>
            </w:r>
            <w:r w:rsidR="004443A4">
              <w:rPr>
                <w:rFonts w:eastAsia="Times New Roman" w:cs="Calibri"/>
                <w:b/>
                <w:sz w:val="24"/>
                <w:lang w:eastAsia="en-US"/>
              </w:rPr>
              <w:t>via use of a separate ICE</w:t>
            </w:r>
            <w:r>
              <w:rPr>
                <w:rFonts w:eastAsia="Times New Roman" w:cs="Calibri"/>
                <w:b/>
                <w:sz w:val="24"/>
                <w:lang w:eastAsia="en-US"/>
              </w:rPr>
              <w:t xml:space="preserve"> request label</w:t>
            </w:r>
          </w:p>
          <w:p w:rsidR="00325D8D" w:rsidRPr="00B3209C" w:rsidRDefault="00325D8D" w:rsidP="00AD631A">
            <w:pPr>
              <w:jc w:val="both"/>
              <w:rPr>
                <w:rFonts w:eastAsia="Times New Roman" w:cs="Calibri"/>
                <w:b/>
                <w:sz w:val="24"/>
                <w:lang w:eastAsia="en-US"/>
              </w:rPr>
            </w:pPr>
          </w:p>
        </w:tc>
        <w:tc>
          <w:tcPr>
            <w:tcW w:w="2114" w:type="dxa"/>
            <w:vMerge w:val="restart"/>
            <w:shd w:val="clear" w:color="auto" w:fill="auto"/>
          </w:tcPr>
          <w:p w:rsidR="00325D8D" w:rsidRDefault="00325D8D" w:rsidP="00AD631A">
            <w:pPr>
              <w:jc w:val="both"/>
              <w:rPr>
                <w:rFonts w:eastAsia="Times New Roman" w:cs="Calibri"/>
                <w:sz w:val="20"/>
                <w:szCs w:val="20"/>
                <w:lang w:eastAsia="en-US"/>
              </w:rPr>
            </w:pPr>
          </w:p>
          <w:p w:rsidR="00325D8D" w:rsidRDefault="00325D8D" w:rsidP="00AD631A">
            <w:pPr>
              <w:jc w:val="both"/>
              <w:rPr>
                <w:rFonts w:eastAsia="Times New Roman" w:cs="Calibri"/>
                <w:sz w:val="20"/>
                <w:szCs w:val="20"/>
                <w:lang w:eastAsia="en-US"/>
              </w:rPr>
            </w:pPr>
          </w:p>
          <w:p w:rsidR="00325D8D" w:rsidRDefault="00325D8D" w:rsidP="00AD631A">
            <w:pPr>
              <w:jc w:val="both"/>
              <w:rPr>
                <w:rFonts w:eastAsia="Times New Roman" w:cs="Calibri"/>
                <w:sz w:val="20"/>
                <w:szCs w:val="20"/>
                <w:lang w:eastAsia="en-US"/>
              </w:rPr>
            </w:pPr>
          </w:p>
          <w:p w:rsidR="00325D8D" w:rsidRDefault="00325D8D" w:rsidP="00AD631A">
            <w:pPr>
              <w:jc w:val="both"/>
              <w:rPr>
                <w:rFonts w:eastAsia="Times New Roman" w:cs="Calibri"/>
                <w:sz w:val="20"/>
                <w:szCs w:val="20"/>
                <w:lang w:eastAsia="en-US"/>
              </w:rPr>
            </w:pPr>
          </w:p>
          <w:p w:rsidR="00325D8D" w:rsidRDefault="00325D8D" w:rsidP="00AD631A">
            <w:pPr>
              <w:jc w:val="both"/>
              <w:rPr>
                <w:rFonts w:eastAsia="Times New Roman" w:cs="Calibri"/>
                <w:sz w:val="20"/>
                <w:szCs w:val="20"/>
                <w:lang w:eastAsia="en-US"/>
              </w:rPr>
            </w:pPr>
          </w:p>
          <w:p w:rsidR="00325D8D" w:rsidRDefault="00325D8D" w:rsidP="00AD631A">
            <w:pPr>
              <w:jc w:val="both"/>
              <w:rPr>
                <w:rFonts w:eastAsia="Times New Roman" w:cs="Calibri"/>
                <w:sz w:val="20"/>
                <w:szCs w:val="20"/>
                <w:lang w:eastAsia="en-US"/>
              </w:rPr>
            </w:pPr>
          </w:p>
          <w:p w:rsidR="00325D8D" w:rsidRDefault="00325D8D" w:rsidP="00AD631A">
            <w:pPr>
              <w:jc w:val="both"/>
              <w:rPr>
                <w:rFonts w:eastAsia="Times New Roman" w:cs="Calibri"/>
                <w:sz w:val="20"/>
                <w:szCs w:val="20"/>
                <w:lang w:eastAsia="en-US"/>
              </w:rPr>
            </w:pPr>
          </w:p>
          <w:p w:rsidR="00325D8D" w:rsidRDefault="00325D8D" w:rsidP="00AD631A">
            <w:pPr>
              <w:jc w:val="both"/>
              <w:rPr>
                <w:rFonts w:eastAsia="Times New Roman" w:cs="Calibri"/>
                <w:sz w:val="20"/>
                <w:szCs w:val="20"/>
                <w:lang w:eastAsia="en-US"/>
              </w:rPr>
            </w:pPr>
          </w:p>
          <w:p w:rsidR="00325D8D" w:rsidRDefault="00325D8D" w:rsidP="00AD631A">
            <w:pPr>
              <w:jc w:val="both"/>
              <w:rPr>
                <w:rFonts w:eastAsia="Times New Roman" w:cs="Calibri"/>
                <w:sz w:val="20"/>
                <w:szCs w:val="20"/>
                <w:lang w:eastAsia="en-US"/>
              </w:rPr>
            </w:pPr>
          </w:p>
          <w:p w:rsidR="00325D8D" w:rsidRDefault="00325D8D" w:rsidP="00AD631A">
            <w:pPr>
              <w:jc w:val="both"/>
              <w:rPr>
                <w:rFonts w:eastAsia="Times New Roman" w:cs="Calibri"/>
                <w:sz w:val="20"/>
                <w:szCs w:val="20"/>
                <w:lang w:eastAsia="en-US"/>
              </w:rPr>
            </w:pPr>
          </w:p>
          <w:p w:rsidR="00325D8D" w:rsidRDefault="00325D8D" w:rsidP="00AD631A">
            <w:pPr>
              <w:jc w:val="both"/>
              <w:rPr>
                <w:rFonts w:eastAsia="Times New Roman" w:cs="Calibri"/>
                <w:sz w:val="20"/>
                <w:szCs w:val="20"/>
                <w:lang w:eastAsia="en-US"/>
              </w:rPr>
            </w:pPr>
          </w:p>
          <w:p w:rsidR="00325D8D" w:rsidRDefault="00325D8D" w:rsidP="00AD631A">
            <w:pPr>
              <w:jc w:val="both"/>
              <w:rPr>
                <w:rFonts w:eastAsia="Times New Roman" w:cs="Calibri"/>
                <w:sz w:val="20"/>
                <w:szCs w:val="20"/>
                <w:lang w:eastAsia="en-US"/>
              </w:rPr>
            </w:pPr>
          </w:p>
          <w:p w:rsidR="00325D8D" w:rsidRDefault="00325D8D" w:rsidP="00AD631A">
            <w:pPr>
              <w:jc w:val="both"/>
              <w:rPr>
                <w:rFonts w:eastAsia="Times New Roman" w:cs="Calibri"/>
                <w:sz w:val="20"/>
                <w:szCs w:val="20"/>
                <w:lang w:eastAsia="en-US"/>
              </w:rPr>
            </w:pPr>
          </w:p>
          <w:p w:rsidR="00325D8D" w:rsidRDefault="00325D8D" w:rsidP="00AD631A">
            <w:pPr>
              <w:jc w:val="both"/>
              <w:rPr>
                <w:rFonts w:eastAsia="Times New Roman" w:cs="Calibri"/>
                <w:sz w:val="20"/>
                <w:szCs w:val="20"/>
                <w:lang w:eastAsia="en-US"/>
              </w:rPr>
            </w:pPr>
            <w:r>
              <w:rPr>
                <w:rFonts w:eastAsia="Times New Roman" w:cs="Calibri"/>
                <w:sz w:val="20"/>
                <w:szCs w:val="20"/>
                <w:lang w:eastAsia="en-US"/>
              </w:rPr>
              <w:t>Source of request</w:t>
            </w:r>
          </w:p>
          <w:p w:rsidR="00325D8D" w:rsidRDefault="00325D8D" w:rsidP="00AD631A">
            <w:pPr>
              <w:jc w:val="both"/>
              <w:rPr>
                <w:rFonts w:eastAsia="Times New Roman" w:cs="Calibri"/>
                <w:sz w:val="24"/>
                <w:lang w:eastAsia="en-US"/>
              </w:rPr>
            </w:pPr>
            <w:r>
              <w:rPr>
                <w:rFonts w:eastAsia="Times New Roman" w:cs="Calibri"/>
                <w:sz w:val="24"/>
                <w:lang w:eastAsia="en-US"/>
              </w:rPr>
              <w:t>(</w:t>
            </w:r>
            <w:r w:rsidRPr="006354DD">
              <w:rPr>
                <w:rFonts w:eastAsia="Times New Roman" w:cs="Calibri"/>
                <w:sz w:val="24"/>
                <w:lang w:eastAsia="en-US"/>
              </w:rPr>
              <w:t>Ward/C</w:t>
            </w:r>
            <w:r>
              <w:rPr>
                <w:rFonts w:eastAsia="Times New Roman" w:cs="Calibri"/>
                <w:sz w:val="24"/>
                <w:lang w:eastAsia="en-US"/>
              </w:rPr>
              <w:t>linical</w:t>
            </w:r>
            <w:r w:rsidRPr="006354DD">
              <w:rPr>
                <w:rFonts w:eastAsia="Times New Roman" w:cs="Calibri"/>
                <w:sz w:val="24"/>
                <w:lang w:eastAsia="en-US"/>
              </w:rPr>
              <w:t xml:space="preserve"> area</w:t>
            </w:r>
            <w:r>
              <w:rPr>
                <w:rFonts w:eastAsia="Times New Roman" w:cs="Calibri"/>
                <w:sz w:val="24"/>
                <w:lang w:eastAsia="en-US"/>
              </w:rPr>
              <w:t>)</w:t>
            </w:r>
          </w:p>
          <w:p w:rsidR="00325D8D" w:rsidRPr="006354DD" w:rsidRDefault="00325D8D" w:rsidP="00AD631A">
            <w:pPr>
              <w:jc w:val="both"/>
              <w:rPr>
                <w:rFonts w:eastAsia="Times New Roman" w:cs="Calibri"/>
                <w:sz w:val="24"/>
                <w:lang w:eastAsia="en-US"/>
              </w:rPr>
            </w:pPr>
          </w:p>
          <w:p w:rsidR="00325D8D" w:rsidRPr="004B304C" w:rsidRDefault="00325D8D" w:rsidP="00AD631A">
            <w:pPr>
              <w:jc w:val="both"/>
              <w:rPr>
                <w:rFonts w:eastAsia="Times New Roman" w:cs="Calibri"/>
                <w:sz w:val="20"/>
                <w:szCs w:val="20"/>
                <w:lang w:eastAsia="en-US"/>
              </w:rPr>
            </w:pPr>
            <w:r w:rsidRPr="006354DD">
              <w:rPr>
                <w:rFonts w:eastAsia="Times New Roman" w:cs="Calibri"/>
                <w:sz w:val="24"/>
                <w:lang w:eastAsia="en-US"/>
              </w:rPr>
              <w:t>Clinical details</w:t>
            </w:r>
          </w:p>
        </w:tc>
        <w:tc>
          <w:tcPr>
            <w:tcW w:w="3600" w:type="dxa"/>
            <w:shd w:val="clear" w:color="auto" w:fill="auto"/>
          </w:tcPr>
          <w:p w:rsidR="00325D8D" w:rsidRDefault="00325D8D" w:rsidP="00AD631A">
            <w:pPr>
              <w:jc w:val="both"/>
              <w:rPr>
                <w:rFonts w:eastAsia="Times New Roman" w:cs="Calibri"/>
                <w:sz w:val="20"/>
                <w:szCs w:val="20"/>
                <w:lang w:eastAsia="en-US"/>
              </w:rPr>
            </w:pPr>
            <w:r>
              <w:rPr>
                <w:rFonts w:eastAsia="Times New Roman" w:cs="Calibri"/>
                <w:sz w:val="20"/>
                <w:szCs w:val="20"/>
                <w:lang w:eastAsia="en-US"/>
              </w:rPr>
              <w:t>Alterations to BloodTrack label (including time of collection)</w:t>
            </w:r>
          </w:p>
          <w:p w:rsidR="00325D8D" w:rsidRDefault="00523573" w:rsidP="00AD631A">
            <w:pPr>
              <w:jc w:val="both"/>
              <w:rPr>
                <w:rFonts w:eastAsia="Times New Roman" w:cs="Calibri"/>
                <w:sz w:val="20"/>
                <w:szCs w:val="20"/>
                <w:lang w:eastAsia="en-US"/>
              </w:rPr>
            </w:pPr>
            <w:r w:rsidRPr="00976DD5">
              <w:rPr>
                <w:rFonts w:eastAsia="Times New Roman" w:cs="Calibri"/>
                <w:noProof/>
                <w:sz w:val="20"/>
                <w:szCs w:val="20"/>
                <w:lang w:eastAsia="en-GB"/>
              </w:rPr>
              <w:drawing>
                <wp:inline distT="0" distB="0" distL="0" distR="0">
                  <wp:extent cx="1958340" cy="102362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8340" cy="1023620"/>
                          </a:xfrm>
                          <a:prstGeom prst="rect">
                            <a:avLst/>
                          </a:prstGeom>
                          <a:noFill/>
                          <a:ln>
                            <a:noFill/>
                          </a:ln>
                        </pic:spPr>
                      </pic:pic>
                    </a:graphicData>
                  </a:graphic>
                </wp:inline>
              </w:drawing>
            </w:r>
          </w:p>
          <w:p w:rsidR="004443A4" w:rsidRPr="004B304C" w:rsidRDefault="004443A4" w:rsidP="00AD631A">
            <w:pPr>
              <w:jc w:val="both"/>
              <w:rPr>
                <w:rFonts w:eastAsia="Times New Roman" w:cs="Calibri"/>
                <w:sz w:val="20"/>
                <w:szCs w:val="20"/>
                <w:lang w:eastAsia="en-US"/>
              </w:rPr>
            </w:pPr>
          </w:p>
        </w:tc>
      </w:tr>
      <w:tr w:rsidR="00325D8D" w:rsidRPr="004B304C" w:rsidTr="00461021">
        <w:trPr>
          <w:trHeight w:val="1816"/>
        </w:trPr>
        <w:tc>
          <w:tcPr>
            <w:tcW w:w="4968" w:type="dxa"/>
            <w:vMerge/>
            <w:shd w:val="clear" w:color="auto" w:fill="auto"/>
          </w:tcPr>
          <w:p w:rsidR="00325D8D" w:rsidRDefault="00325D8D" w:rsidP="00AD631A">
            <w:pPr>
              <w:jc w:val="both"/>
              <w:rPr>
                <w:rFonts w:eastAsia="Times New Roman" w:cs="Calibri"/>
                <w:b/>
                <w:sz w:val="24"/>
                <w:lang w:eastAsia="en-US"/>
              </w:rPr>
            </w:pPr>
          </w:p>
        </w:tc>
        <w:tc>
          <w:tcPr>
            <w:tcW w:w="2114" w:type="dxa"/>
            <w:vMerge/>
            <w:shd w:val="clear" w:color="auto" w:fill="auto"/>
          </w:tcPr>
          <w:p w:rsidR="00325D8D" w:rsidRDefault="00325D8D" w:rsidP="00AD631A">
            <w:pPr>
              <w:jc w:val="both"/>
              <w:rPr>
                <w:rFonts w:eastAsia="Times New Roman" w:cs="Calibri"/>
                <w:sz w:val="20"/>
                <w:szCs w:val="20"/>
                <w:lang w:eastAsia="en-US"/>
              </w:rPr>
            </w:pPr>
          </w:p>
        </w:tc>
        <w:tc>
          <w:tcPr>
            <w:tcW w:w="3600" w:type="dxa"/>
            <w:shd w:val="clear" w:color="auto" w:fill="auto"/>
          </w:tcPr>
          <w:p w:rsidR="00325D8D" w:rsidRDefault="00325D8D" w:rsidP="00325D8D">
            <w:pPr>
              <w:jc w:val="both"/>
              <w:rPr>
                <w:noProof/>
                <w:lang w:eastAsia="en-GB"/>
              </w:rPr>
            </w:pPr>
            <w:r>
              <w:rPr>
                <w:noProof/>
                <w:lang w:eastAsia="en-GB"/>
              </w:rPr>
              <w:t>Patient label /Addressograph label on sample – acceptable on FORM only</w:t>
            </w:r>
          </w:p>
          <w:p w:rsidR="00325D8D" w:rsidRDefault="00325D8D" w:rsidP="00325D8D">
            <w:pPr>
              <w:jc w:val="both"/>
              <w:rPr>
                <w:noProof/>
                <w:lang w:eastAsia="en-GB"/>
              </w:rPr>
            </w:pPr>
          </w:p>
          <w:p w:rsidR="00325D8D" w:rsidRDefault="00523573" w:rsidP="00325D8D">
            <w:pPr>
              <w:jc w:val="both"/>
              <w:rPr>
                <w:rFonts w:eastAsia="Times New Roman" w:cs="Calibri"/>
                <w:sz w:val="20"/>
                <w:szCs w:val="20"/>
                <w:lang w:eastAsia="en-US"/>
              </w:rPr>
            </w:pPr>
            <w:r w:rsidRPr="007D342E">
              <w:rPr>
                <w:noProof/>
                <w:lang w:eastAsia="en-GB"/>
              </w:rPr>
              <w:drawing>
                <wp:inline distT="0" distB="0" distL="0" distR="0">
                  <wp:extent cx="1849120" cy="106426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9120" cy="1064260"/>
                          </a:xfrm>
                          <a:prstGeom prst="rect">
                            <a:avLst/>
                          </a:prstGeom>
                          <a:noFill/>
                          <a:ln>
                            <a:noFill/>
                          </a:ln>
                        </pic:spPr>
                      </pic:pic>
                    </a:graphicData>
                  </a:graphic>
                </wp:inline>
              </w:drawing>
            </w:r>
          </w:p>
        </w:tc>
      </w:tr>
      <w:tr w:rsidR="00325D8D" w:rsidRPr="004B304C" w:rsidTr="00461021">
        <w:tc>
          <w:tcPr>
            <w:tcW w:w="4968" w:type="dxa"/>
            <w:vMerge/>
            <w:shd w:val="clear" w:color="auto" w:fill="auto"/>
          </w:tcPr>
          <w:p w:rsidR="00325D8D" w:rsidRDefault="00325D8D" w:rsidP="00AD631A">
            <w:pPr>
              <w:jc w:val="both"/>
              <w:rPr>
                <w:rFonts w:eastAsia="Times New Roman" w:cs="Calibri"/>
                <w:b/>
                <w:sz w:val="24"/>
                <w:lang w:eastAsia="en-US"/>
              </w:rPr>
            </w:pPr>
          </w:p>
        </w:tc>
        <w:tc>
          <w:tcPr>
            <w:tcW w:w="2114" w:type="dxa"/>
            <w:vMerge/>
            <w:shd w:val="clear" w:color="auto" w:fill="auto"/>
          </w:tcPr>
          <w:p w:rsidR="00325D8D" w:rsidRPr="004B304C" w:rsidRDefault="00325D8D" w:rsidP="00AD631A">
            <w:pPr>
              <w:jc w:val="both"/>
              <w:rPr>
                <w:rFonts w:eastAsia="Times New Roman" w:cs="Calibri"/>
                <w:sz w:val="20"/>
                <w:szCs w:val="20"/>
                <w:lang w:eastAsia="en-US"/>
              </w:rPr>
            </w:pPr>
          </w:p>
        </w:tc>
        <w:tc>
          <w:tcPr>
            <w:tcW w:w="3600" w:type="dxa"/>
            <w:shd w:val="clear" w:color="auto" w:fill="auto"/>
          </w:tcPr>
          <w:p w:rsidR="00325D8D" w:rsidRDefault="004443A4" w:rsidP="00AD631A">
            <w:pPr>
              <w:jc w:val="both"/>
              <w:rPr>
                <w:rFonts w:eastAsia="Times New Roman" w:cs="Calibri"/>
                <w:sz w:val="20"/>
                <w:szCs w:val="20"/>
                <w:lang w:eastAsia="en-US"/>
              </w:rPr>
            </w:pPr>
            <w:r>
              <w:rPr>
                <w:rFonts w:eastAsia="Times New Roman" w:cs="Calibri"/>
                <w:sz w:val="20"/>
                <w:szCs w:val="20"/>
                <w:lang w:eastAsia="en-US"/>
              </w:rPr>
              <w:t>ICE</w:t>
            </w:r>
            <w:r w:rsidR="00325D8D">
              <w:rPr>
                <w:rFonts w:eastAsia="Times New Roman" w:cs="Calibri"/>
                <w:sz w:val="20"/>
                <w:szCs w:val="20"/>
                <w:lang w:eastAsia="en-US"/>
              </w:rPr>
              <w:t xml:space="preserve"> label on sample- acceptable on FORM only</w:t>
            </w:r>
          </w:p>
          <w:p w:rsidR="00325D8D" w:rsidRDefault="00325D8D" w:rsidP="00AD631A">
            <w:pPr>
              <w:jc w:val="both"/>
              <w:rPr>
                <w:rFonts w:eastAsia="Times New Roman" w:cs="Calibri"/>
                <w:sz w:val="20"/>
                <w:szCs w:val="20"/>
                <w:lang w:eastAsia="en-US"/>
              </w:rPr>
            </w:pPr>
          </w:p>
          <w:p w:rsidR="00325D8D" w:rsidRDefault="004443A4" w:rsidP="00AD631A">
            <w:pPr>
              <w:jc w:val="both"/>
              <w:rPr>
                <w:rFonts w:eastAsia="Times New Roman" w:cs="Calibri"/>
                <w:sz w:val="20"/>
                <w:szCs w:val="20"/>
                <w:lang w:eastAsia="en-US"/>
              </w:rPr>
            </w:pPr>
            <w:r>
              <w:rPr>
                <w:noProof/>
                <w:lang w:eastAsia="en-GB"/>
              </w:rPr>
              <w:drawing>
                <wp:inline distT="0" distB="0" distL="0" distR="0" wp14:anchorId="05C8350F" wp14:editId="09D7740D">
                  <wp:extent cx="1664743" cy="94557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77268" cy="952688"/>
                          </a:xfrm>
                          <a:prstGeom prst="rect">
                            <a:avLst/>
                          </a:prstGeom>
                        </pic:spPr>
                      </pic:pic>
                    </a:graphicData>
                  </a:graphic>
                </wp:inline>
              </w:drawing>
            </w:r>
          </w:p>
        </w:tc>
      </w:tr>
      <w:tr w:rsidR="00325D8D" w:rsidRPr="004B304C" w:rsidTr="00606006">
        <w:tc>
          <w:tcPr>
            <w:tcW w:w="4968" w:type="dxa"/>
            <w:tcBorders>
              <w:bottom w:val="single" w:sz="4" w:space="0" w:color="auto"/>
            </w:tcBorders>
            <w:shd w:val="clear" w:color="auto" w:fill="auto"/>
          </w:tcPr>
          <w:p w:rsidR="00325D8D" w:rsidRDefault="00325D8D" w:rsidP="00AD631A">
            <w:pPr>
              <w:jc w:val="both"/>
              <w:rPr>
                <w:rFonts w:eastAsia="Times New Roman" w:cs="Calibri"/>
                <w:sz w:val="20"/>
                <w:szCs w:val="20"/>
                <w:lang w:eastAsia="en-US"/>
              </w:rPr>
            </w:pPr>
            <w:r w:rsidRPr="004B304C">
              <w:rPr>
                <w:rFonts w:eastAsia="Times New Roman" w:cs="Calibri"/>
                <w:sz w:val="20"/>
                <w:szCs w:val="20"/>
                <w:lang w:eastAsia="en-US"/>
              </w:rPr>
              <w:t>Somerset Nuffield ‘BARS’ labels are acceptable on the form and sample. These labels are generated at the bedside following venepuncture. A ‘TA’ number is generated which must be entered as a</w:t>
            </w:r>
            <w:r w:rsidR="00BA7664">
              <w:rPr>
                <w:rFonts w:eastAsia="Times New Roman" w:cs="Calibri"/>
                <w:sz w:val="20"/>
                <w:szCs w:val="20"/>
                <w:lang w:eastAsia="en-US"/>
              </w:rPr>
              <w:t>n</w:t>
            </w:r>
            <w:r w:rsidRPr="004B304C">
              <w:rPr>
                <w:rFonts w:eastAsia="Times New Roman" w:cs="Calibri"/>
                <w:sz w:val="20"/>
                <w:szCs w:val="20"/>
                <w:lang w:eastAsia="en-US"/>
              </w:rPr>
              <w:t xml:space="preserve"> ‘</w:t>
            </w:r>
            <w:r w:rsidR="00BA7664">
              <w:rPr>
                <w:rFonts w:eastAsia="Times New Roman" w:cs="Calibri"/>
                <w:sz w:val="20"/>
                <w:szCs w:val="20"/>
                <w:lang w:eastAsia="en-US"/>
              </w:rPr>
              <w:t xml:space="preserve">EXT’ number </w:t>
            </w:r>
            <w:r w:rsidRPr="004B304C">
              <w:rPr>
                <w:rFonts w:eastAsia="Times New Roman" w:cs="Calibri"/>
                <w:sz w:val="20"/>
                <w:szCs w:val="20"/>
                <w:lang w:eastAsia="en-US"/>
              </w:rPr>
              <w:t xml:space="preserve">onto </w:t>
            </w:r>
            <w:r w:rsidR="00BA7664">
              <w:rPr>
                <w:rFonts w:eastAsia="Times New Roman" w:cs="Calibri"/>
                <w:sz w:val="20"/>
                <w:szCs w:val="20"/>
                <w:lang w:eastAsia="en-US"/>
              </w:rPr>
              <w:t>WinPath</w:t>
            </w:r>
            <w:r w:rsidRPr="004B304C">
              <w:rPr>
                <w:rFonts w:eastAsia="Times New Roman" w:cs="Calibri"/>
                <w:sz w:val="20"/>
                <w:szCs w:val="20"/>
                <w:lang w:eastAsia="en-US"/>
              </w:rPr>
              <w:t>.</w:t>
            </w:r>
          </w:p>
          <w:p w:rsidR="00325D8D" w:rsidRDefault="00325D8D" w:rsidP="00AD631A">
            <w:pPr>
              <w:jc w:val="both"/>
              <w:rPr>
                <w:rFonts w:eastAsia="Times New Roman" w:cs="Calibri"/>
                <w:b/>
                <w:sz w:val="24"/>
                <w:lang w:eastAsia="en-US"/>
              </w:rPr>
            </w:pPr>
          </w:p>
          <w:p w:rsidR="00325D8D" w:rsidRDefault="00523573" w:rsidP="00AD631A">
            <w:pPr>
              <w:jc w:val="both"/>
              <w:rPr>
                <w:rFonts w:eastAsia="Times New Roman" w:cs="Calibri"/>
                <w:b/>
                <w:sz w:val="24"/>
                <w:lang w:eastAsia="en-US"/>
              </w:rPr>
            </w:pPr>
            <w:r w:rsidRPr="008564C3">
              <w:rPr>
                <w:rFonts w:eastAsia="Times New Roman" w:cs="Calibri"/>
                <w:b/>
                <w:noProof/>
                <w:sz w:val="24"/>
                <w:lang w:eastAsia="en-GB"/>
              </w:rPr>
              <w:drawing>
                <wp:inline distT="0" distB="0" distL="0" distR="0">
                  <wp:extent cx="2074545" cy="17881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4545" cy="1788160"/>
                          </a:xfrm>
                          <a:prstGeom prst="rect">
                            <a:avLst/>
                          </a:prstGeom>
                          <a:noFill/>
                          <a:ln>
                            <a:noFill/>
                          </a:ln>
                        </pic:spPr>
                      </pic:pic>
                    </a:graphicData>
                  </a:graphic>
                </wp:inline>
              </w:drawing>
            </w:r>
          </w:p>
          <w:p w:rsidR="00325D8D" w:rsidRDefault="00325D8D" w:rsidP="00AD631A">
            <w:pPr>
              <w:jc w:val="both"/>
              <w:rPr>
                <w:rFonts w:eastAsia="Times New Roman" w:cs="Calibri"/>
                <w:b/>
                <w:sz w:val="24"/>
                <w:lang w:eastAsia="en-US"/>
              </w:rPr>
            </w:pPr>
          </w:p>
          <w:p w:rsidR="004443A4" w:rsidRPr="00B3209C" w:rsidRDefault="004443A4" w:rsidP="00AD631A">
            <w:pPr>
              <w:jc w:val="both"/>
              <w:rPr>
                <w:rFonts w:eastAsia="Times New Roman" w:cs="Calibri"/>
                <w:b/>
                <w:sz w:val="24"/>
                <w:lang w:eastAsia="en-US"/>
              </w:rPr>
            </w:pPr>
          </w:p>
        </w:tc>
        <w:tc>
          <w:tcPr>
            <w:tcW w:w="2114" w:type="dxa"/>
            <w:vMerge/>
            <w:tcBorders>
              <w:bottom w:val="single" w:sz="4" w:space="0" w:color="auto"/>
            </w:tcBorders>
            <w:shd w:val="clear" w:color="auto" w:fill="auto"/>
          </w:tcPr>
          <w:p w:rsidR="00325D8D" w:rsidRPr="004B304C" w:rsidRDefault="00325D8D" w:rsidP="00AD631A">
            <w:pPr>
              <w:jc w:val="both"/>
              <w:rPr>
                <w:rFonts w:eastAsia="Times New Roman" w:cs="Calibri"/>
                <w:sz w:val="20"/>
                <w:szCs w:val="20"/>
                <w:lang w:eastAsia="en-US"/>
              </w:rPr>
            </w:pPr>
          </w:p>
        </w:tc>
        <w:tc>
          <w:tcPr>
            <w:tcW w:w="3600" w:type="dxa"/>
            <w:tcBorders>
              <w:bottom w:val="single" w:sz="4" w:space="0" w:color="auto"/>
            </w:tcBorders>
            <w:shd w:val="clear" w:color="auto" w:fill="auto"/>
          </w:tcPr>
          <w:p w:rsidR="00325D8D" w:rsidRDefault="00325D8D" w:rsidP="00AD631A">
            <w:pPr>
              <w:jc w:val="both"/>
              <w:rPr>
                <w:rFonts w:eastAsia="Times New Roman" w:cs="Calibri"/>
                <w:sz w:val="20"/>
                <w:szCs w:val="20"/>
                <w:lang w:eastAsia="en-US"/>
              </w:rPr>
            </w:pPr>
          </w:p>
          <w:p w:rsidR="00325D8D" w:rsidRPr="004B304C" w:rsidRDefault="00325D8D" w:rsidP="00AD631A">
            <w:pPr>
              <w:jc w:val="both"/>
              <w:rPr>
                <w:rFonts w:eastAsia="Times New Roman" w:cs="Calibri"/>
                <w:sz w:val="20"/>
                <w:szCs w:val="20"/>
                <w:lang w:eastAsia="en-US"/>
              </w:rPr>
            </w:pPr>
          </w:p>
        </w:tc>
      </w:tr>
      <w:tr w:rsidR="00811D80" w:rsidRPr="004B304C" w:rsidTr="00D91D2C">
        <w:tc>
          <w:tcPr>
            <w:tcW w:w="4968" w:type="dxa"/>
            <w:shd w:val="clear" w:color="auto" w:fill="C6D9F1"/>
          </w:tcPr>
          <w:p w:rsidR="00606006" w:rsidRDefault="00606006" w:rsidP="00AD631A">
            <w:pPr>
              <w:jc w:val="both"/>
              <w:rPr>
                <w:rFonts w:eastAsia="Times New Roman" w:cs="Calibri"/>
                <w:b/>
                <w:sz w:val="28"/>
                <w:szCs w:val="28"/>
                <w:lang w:eastAsia="en-US"/>
              </w:rPr>
            </w:pPr>
            <w:r>
              <w:rPr>
                <w:rFonts w:eastAsia="Times New Roman" w:cs="Calibri"/>
                <w:b/>
                <w:sz w:val="28"/>
                <w:szCs w:val="28"/>
                <w:lang w:eastAsia="en-US"/>
              </w:rPr>
              <w:t>Essential information</w:t>
            </w:r>
          </w:p>
          <w:p w:rsidR="00811D80" w:rsidRDefault="004443A4" w:rsidP="00AD631A">
            <w:pPr>
              <w:jc w:val="both"/>
              <w:rPr>
                <w:rFonts w:eastAsia="Times New Roman" w:cs="Calibri"/>
                <w:b/>
                <w:sz w:val="28"/>
                <w:szCs w:val="28"/>
                <w:lang w:eastAsia="en-US"/>
              </w:rPr>
            </w:pPr>
            <w:r>
              <w:rPr>
                <w:rFonts w:eastAsia="Times New Roman" w:cs="Calibri"/>
                <w:b/>
                <w:sz w:val="28"/>
                <w:szCs w:val="28"/>
                <w:lang w:eastAsia="en-US"/>
              </w:rPr>
              <w:t>H</w:t>
            </w:r>
            <w:r w:rsidR="00E95472">
              <w:rPr>
                <w:rFonts w:eastAsia="Times New Roman" w:cs="Calibri"/>
                <w:b/>
                <w:sz w:val="28"/>
                <w:szCs w:val="28"/>
                <w:lang w:eastAsia="en-US"/>
              </w:rPr>
              <w:t>andwritten samples</w:t>
            </w:r>
          </w:p>
          <w:p w:rsidR="00606006" w:rsidRPr="00811D80" w:rsidRDefault="00606006" w:rsidP="00AD631A">
            <w:pPr>
              <w:jc w:val="both"/>
              <w:rPr>
                <w:rFonts w:eastAsia="Times New Roman" w:cs="Calibri"/>
                <w:b/>
                <w:sz w:val="28"/>
                <w:szCs w:val="28"/>
                <w:lang w:eastAsia="en-US"/>
              </w:rPr>
            </w:pPr>
          </w:p>
        </w:tc>
        <w:tc>
          <w:tcPr>
            <w:tcW w:w="2114" w:type="dxa"/>
            <w:shd w:val="clear" w:color="auto" w:fill="C6D9F1"/>
          </w:tcPr>
          <w:p w:rsidR="00811D80" w:rsidRPr="004B304C" w:rsidRDefault="00606006" w:rsidP="00AD631A">
            <w:pPr>
              <w:jc w:val="both"/>
              <w:rPr>
                <w:rFonts w:eastAsia="Times New Roman" w:cs="Calibri"/>
                <w:sz w:val="20"/>
                <w:szCs w:val="20"/>
                <w:lang w:eastAsia="en-US"/>
              </w:rPr>
            </w:pPr>
            <w:r w:rsidRPr="004B304C">
              <w:rPr>
                <w:rFonts w:eastAsia="Times New Roman" w:cs="Calibri"/>
                <w:b/>
                <w:szCs w:val="22"/>
                <w:lang w:eastAsia="en-US"/>
              </w:rPr>
              <w:t>Desirable information</w:t>
            </w:r>
          </w:p>
        </w:tc>
        <w:tc>
          <w:tcPr>
            <w:tcW w:w="3600" w:type="dxa"/>
            <w:shd w:val="clear" w:color="auto" w:fill="C6D9F1"/>
          </w:tcPr>
          <w:p w:rsidR="00606006" w:rsidRPr="004B304C" w:rsidRDefault="00606006" w:rsidP="00AD631A">
            <w:pPr>
              <w:jc w:val="both"/>
              <w:rPr>
                <w:rFonts w:eastAsia="Times New Roman" w:cs="Calibri"/>
                <w:b/>
                <w:szCs w:val="22"/>
                <w:lang w:eastAsia="en-US"/>
              </w:rPr>
            </w:pPr>
            <w:r w:rsidRPr="004B304C">
              <w:rPr>
                <w:rFonts w:eastAsia="Times New Roman" w:cs="Calibri"/>
                <w:b/>
                <w:szCs w:val="22"/>
                <w:lang w:eastAsia="en-US"/>
              </w:rPr>
              <w:t>Unacceptable</w:t>
            </w:r>
          </w:p>
          <w:p w:rsidR="00811D80" w:rsidRPr="004B304C" w:rsidRDefault="00606006" w:rsidP="00AD631A">
            <w:pPr>
              <w:jc w:val="both"/>
              <w:rPr>
                <w:rFonts w:eastAsia="Times New Roman" w:cs="Calibri"/>
                <w:sz w:val="20"/>
                <w:szCs w:val="20"/>
                <w:lang w:eastAsia="en-US"/>
              </w:rPr>
            </w:pPr>
            <w:r w:rsidRPr="004B304C">
              <w:rPr>
                <w:rFonts w:eastAsia="Times New Roman" w:cs="Calibri"/>
                <w:b/>
                <w:szCs w:val="22"/>
                <w:lang w:eastAsia="en-US"/>
              </w:rPr>
              <w:t>(requiring rejection</w:t>
            </w:r>
            <w:r w:rsidR="00E95472">
              <w:rPr>
                <w:rFonts w:eastAsia="Times New Roman" w:cs="Calibri"/>
                <w:b/>
                <w:szCs w:val="22"/>
                <w:lang w:eastAsia="en-US"/>
              </w:rPr>
              <w:t>)</w:t>
            </w:r>
          </w:p>
        </w:tc>
      </w:tr>
      <w:tr w:rsidR="00E95472" w:rsidRPr="004B304C" w:rsidTr="00461021">
        <w:tc>
          <w:tcPr>
            <w:tcW w:w="4968" w:type="dxa"/>
            <w:shd w:val="clear" w:color="auto" w:fill="auto"/>
          </w:tcPr>
          <w:p w:rsidR="00E95472" w:rsidRPr="004443A4" w:rsidRDefault="00E95472" w:rsidP="00AD631A">
            <w:pPr>
              <w:jc w:val="both"/>
              <w:rPr>
                <w:rFonts w:eastAsia="Times New Roman" w:cs="Calibri"/>
                <w:szCs w:val="22"/>
                <w:lang w:eastAsia="en-US"/>
              </w:rPr>
            </w:pPr>
            <w:r w:rsidRPr="004443A4">
              <w:rPr>
                <w:rFonts w:eastAsia="Times New Roman" w:cs="Calibri"/>
                <w:b/>
                <w:szCs w:val="22"/>
                <w:lang w:eastAsia="en-US"/>
              </w:rPr>
              <w:t>The sample must be handwritten</w:t>
            </w:r>
            <w:r w:rsidRPr="004443A4">
              <w:rPr>
                <w:rFonts w:eastAsia="Times New Roman" w:cs="Calibri"/>
                <w:szCs w:val="22"/>
                <w:lang w:eastAsia="en-US"/>
              </w:rPr>
              <w:t>, but the form may be labelled using a patient lab</w:t>
            </w:r>
            <w:r w:rsidR="004443A4" w:rsidRPr="004443A4">
              <w:rPr>
                <w:rFonts w:eastAsia="Times New Roman" w:cs="Calibri"/>
                <w:szCs w:val="22"/>
                <w:lang w:eastAsia="en-US"/>
              </w:rPr>
              <w:t>el (addressograph) or ICE</w:t>
            </w:r>
            <w:r w:rsidRPr="004443A4">
              <w:rPr>
                <w:rFonts w:eastAsia="Times New Roman" w:cs="Calibri"/>
                <w:szCs w:val="22"/>
                <w:lang w:eastAsia="en-US"/>
              </w:rPr>
              <w:t xml:space="preserve"> label providing all essential information is given as below</w:t>
            </w:r>
          </w:p>
        </w:tc>
        <w:tc>
          <w:tcPr>
            <w:tcW w:w="2114" w:type="dxa"/>
            <w:shd w:val="clear" w:color="auto" w:fill="auto"/>
          </w:tcPr>
          <w:p w:rsidR="00E95472" w:rsidRPr="004B304C" w:rsidRDefault="00E95472" w:rsidP="00AD631A">
            <w:pPr>
              <w:jc w:val="both"/>
              <w:rPr>
                <w:rFonts w:eastAsia="Times New Roman" w:cs="Calibri"/>
                <w:sz w:val="20"/>
                <w:szCs w:val="20"/>
                <w:lang w:eastAsia="en-US"/>
              </w:rPr>
            </w:pPr>
          </w:p>
        </w:tc>
        <w:tc>
          <w:tcPr>
            <w:tcW w:w="3600" w:type="dxa"/>
            <w:shd w:val="clear" w:color="auto" w:fill="auto"/>
          </w:tcPr>
          <w:p w:rsidR="00E95472" w:rsidRDefault="004443A4" w:rsidP="00AD631A">
            <w:pPr>
              <w:jc w:val="both"/>
              <w:rPr>
                <w:rFonts w:eastAsia="Times New Roman" w:cs="Calibri"/>
                <w:sz w:val="20"/>
                <w:szCs w:val="20"/>
                <w:lang w:eastAsia="en-US"/>
              </w:rPr>
            </w:pPr>
            <w:r>
              <w:rPr>
                <w:rFonts w:eastAsia="Times New Roman" w:cs="Calibri"/>
                <w:sz w:val="20"/>
                <w:szCs w:val="20"/>
                <w:lang w:eastAsia="en-US"/>
              </w:rPr>
              <w:t>Sample not handwritten</w:t>
            </w:r>
          </w:p>
        </w:tc>
      </w:tr>
      <w:tr w:rsidR="00E95472" w:rsidRPr="004B304C" w:rsidTr="00461021">
        <w:tc>
          <w:tcPr>
            <w:tcW w:w="4968" w:type="dxa"/>
            <w:shd w:val="clear" w:color="auto" w:fill="auto"/>
          </w:tcPr>
          <w:p w:rsidR="00E95472" w:rsidRPr="004443A4" w:rsidRDefault="00E95472" w:rsidP="00AD631A">
            <w:pPr>
              <w:jc w:val="both"/>
              <w:rPr>
                <w:rFonts w:eastAsia="Times New Roman" w:cs="Calibri"/>
                <w:b/>
                <w:szCs w:val="22"/>
                <w:lang w:eastAsia="en-US"/>
              </w:rPr>
            </w:pPr>
            <w:r w:rsidRPr="004443A4">
              <w:rPr>
                <w:rFonts w:eastAsia="Times New Roman" w:cs="Calibri"/>
                <w:b/>
                <w:szCs w:val="22"/>
                <w:lang w:eastAsia="en-US"/>
              </w:rPr>
              <w:t>Unique identifying number</w:t>
            </w:r>
          </w:p>
          <w:p w:rsidR="00E95472" w:rsidRPr="004443A4" w:rsidRDefault="00E95472" w:rsidP="004443A4">
            <w:pPr>
              <w:rPr>
                <w:rFonts w:eastAsia="Times New Roman" w:cs="Calibri"/>
                <w:szCs w:val="22"/>
                <w:lang w:eastAsia="en-US"/>
              </w:rPr>
            </w:pPr>
            <w:r w:rsidRPr="004443A4">
              <w:rPr>
                <w:rFonts w:eastAsia="Times New Roman" w:cs="Calibri"/>
                <w:szCs w:val="22"/>
                <w:lang w:eastAsia="en-US"/>
              </w:rPr>
              <w:t xml:space="preserve">MRN (Musgrove number) </w:t>
            </w:r>
            <w:r w:rsidR="00312F87" w:rsidRPr="004443A4">
              <w:rPr>
                <w:rFonts w:eastAsia="Times New Roman" w:cs="Calibri"/>
                <w:szCs w:val="22"/>
                <w:lang w:eastAsia="en-US"/>
              </w:rPr>
              <w:t>essential at Musgrove for all requests that may lead to blood or component issue</w:t>
            </w:r>
          </w:p>
          <w:p w:rsidR="00E95472" w:rsidRDefault="00E95472" w:rsidP="00AD631A">
            <w:pPr>
              <w:jc w:val="both"/>
              <w:rPr>
                <w:rFonts w:eastAsia="Times New Roman" w:cs="Calibri"/>
                <w:b/>
                <w:sz w:val="24"/>
                <w:lang w:eastAsia="en-US"/>
              </w:rPr>
            </w:pPr>
            <w:r>
              <w:rPr>
                <w:rFonts w:eastAsia="Times New Roman" w:cs="Calibri"/>
                <w:b/>
                <w:sz w:val="24"/>
                <w:lang w:eastAsia="en-US"/>
              </w:rPr>
              <w:t>NHS number preferred at Yeovil</w:t>
            </w:r>
          </w:p>
          <w:p w:rsidR="00E95472" w:rsidRDefault="00E95472" w:rsidP="00AD631A">
            <w:pPr>
              <w:jc w:val="both"/>
              <w:rPr>
                <w:rFonts w:eastAsia="Times New Roman" w:cs="Calibri"/>
                <w:sz w:val="20"/>
                <w:szCs w:val="20"/>
                <w:lang w:eastAsia="en-US"/>
              </w:rPr>
            </w:pPr>
            <w:r>
              <w:rPr>
                <w:rFonts w:eastAsia="Times New Roman" w:cs="Calibri"/>
                <w:sz w:val="20"/>
                <w:szCs w:val="20"/>
                <w:lang w:eastAsia="en-US"/>
              </w:rPr>
              <w:t xml:space="preserve">Musgrove Park = Maxims (Musgrove) number </w:t>
            </w:r>
          </w:p>
          <w:p w:rsidR="00E95472" w:rsidRDefault="00E95472" w:rsidP="00AD631A">
            <w:pPr>
              <w:jc w:val="both"/>
              <w:rPr>
                <w:rFonts w:eastAsia="Times New Roman" w:cs="Calibri"/>
                <w:sz w:val="20"/>
                <w:szCs w:val="20"/>
                <w:lang w:eastAsia="en-US"/>
              </w:rPr>
            </w:pPr>
            <w:r>
              <w:rPr>
                <w:rFonts w:eastAsia="Times New Roman" w:cs="Calibri"/>
                <w:sz w:val="20"/>
                <w:szCs w:val="20"/>
                <w:lang w:eastAsia="en-US"/>
              </w:rPr>
              <w:t xml:space="preserve">Yeovil = Trakcare (7 digit number ‘G’ number). </w:t>
            </w:r>
          </w:p>
          <w:p w:rsidR="00E95472" w:rsidRDefault="00E95472" w:rsidP="00AD631A">
            <w:pPr>
              <w:jc w:val="both"/>
              <w:rPr>
                <w:rFonts w:eastAsia="Times New Roman" w:cs="Calibri"/>
                <w:sz w:val="20"/>
                <w:szCs w:val="20"/>
                <w:lang w:eastAsia="en-US"/>
              </w:rPr>
            </w:pPr>
            <w:r>
              <w:rPr>
                <w:rFonts w:eastAsia="Times New Roman" w:cs="Calibri"/>
                <w:sz w:val="20"/>
                <w:szCs w:val="20"/>
                <w:lang w:eastAsia="en-US"/>
              </w:rPr>
              <w:t>NB At YDH some outpatient samples may still arrive with 6 digit ‘H’ hospital numbers, but as this does not print on the wristband its use is to be discouraged.</w:t>
            </w:r>
          </w:p>
          <w:p w:rsidR="00E95472" w:rsidRPr="004B304C" w:rsidRDefault="00E95472" w:rsidP="00AD631A">
            <w:pPr>
              <w:jc w:val="both"/>
              <w:rPr>
                <w:rFonts w:eastAsia="Times New Roman" w:cs="Calibri"/>
                <w:sz w:val="20"/>
                <w:szCs w:val="20"/>
                <w:lang w:eastAsia="en-US"/>
              </w:rPr>
            </w:pPr>
          </w:p>
        </w:tc>
        <w:tc>
          <w:tcPr>
            <w:tcW w:w="2114" w:type="dxa"/>
            <w:vMerge w:val="restart"/>
            <w:shd w:val="clear" w:color="auto" w:fill="auto"/>
          </w:tcPr>
          <w:p w:rsidR="00E95472" w:rsidRPr="004B304C" w:rsidRDefault="00E95472" w:rsidP="00AD631A">
            <w:pPr>
              <w:jc w:val="both"/>
              <w:rPr>
                <w:rFonts w:eastAsia="Times New Roman" w:cs="Calibri"/>
                <w:sz w:val="20"/>
                <w:szCs w:val="20"/>
                <w:lang w:eastAsia="en-US"/>
              </w:rPr>
            </w:pPr>
            <w:r w:rsidRPr="004B304C">
              <w:rPr>
                <w:rFonts w:eastAsia="Times New Roman" w:cs="Calibri"/>
                <w:sz w:val="20"/>
                <w:szCs w:val="20"/>
                <w:lang w:eastAsia="en-US"/>
              </w:rPr>
              <w:t xml:space="preserve"> </w:t>
            </w:r>
          </w:p>
          <w:p w:rsidR="00E95472" w:rsidRPr="00E95472" w:rsidRDefault="00E95472" w:rsidP="00AD631A">
            <w:pPr>
              <w:jc w:val="both"/>
              <w:rPr>
                <w:rFonts w:eastAsia="Times New Roman" w:cs="Calibri"/>
                <w:szCs w:val="22"/>
                <w:lang w:eastAsia="en-US"/>
              </w:rPr>
            </w:pPr>
            <w:r w:rsidRPr="00E95472">
              <w:rPr>
                <w:rFonts w:eastAsia="Times New Roman" w:cs="Calibri"/>
                <w:szCs w:val="22"/>
                <w:lang w:eastAsia="en-US"/>
              </w:rPr>
              <w:t>Source of request</w:t>
            </w:r>
          </w:p>
          <w:p w:rsidR="00E95472" w:rsidRDefault="00E95472" w:rsidP="00AD631A">
            <w:pPr>
              <w:jc w:val="both"/>
              <w:rPr>
                <w:rFonts w:eastAsia="Times New Roman" w:cs="Calibri"/>
                <w:szCs w:val="22"/>
                <w:lang w:eastAsia="en-US"/>
              </w:rPr>
            </w:pPr>
          </w:p>
          <w:p w:rsidR="00E95472" w:rsidRDefault="00E95472" w:rsidP="00AD631A">
            <w:pPr>
              <w:jc w:val="both"/>
              <w:rPr>
                <w:rFonts w:eastAsia="Times New Roman" w:cs="Calibri"/>
                <w:szCs w:val="22"/>
                <w:lang w:eastAsia="en-US"/>
              </w:rPr>
            </w:pPr>
          </w:p>
          <w:p w:rsidR="00E95472" w:rsidRPr="00E95472" w:rsidRDefault="00E95472" w:rsidP="00AD631A">
            <w:pPr>
              <w:jc w:val="both"/>
              <w:rPr>
                <w:rFonts w:eastAsia="Times New Roman" w:cs="Calibri"/>
                <w:szCs w:val="22"/>
                <w:lang w:eastAsia="en-US"/>
              </w:rPr>
            </w:pPr>
            <w:r w:rsidRPr="00E95472">
              <w:rPr>
                <w:rFonts w:eastAsia="Times New Roman" w:cs="Calibri"/>
                <w:szCs w:val="22"/>
                <w:lang w:eastAsia="en-US"/>
              </w:rPr>
              <w:t>Requesting clinician</w:t>
            </w:r>
          </w:p>
          <w:p w:rsidR="00E95472" w:rsidRPr="00E95472" w:rsidRDefault="00E95472" w:rsidP="00AD631A">
            <w:pPr>
              <w:jc w:val="both"/>
              <w:rPr>
                <w:rFonts w:eastAsia="Times New Roman" w:cs="Calibri"/>
                <w:szCs w:val="22"/>
                <w:lang w:eastAsia="en-US"/>
              </w:rPr>
            </w:pPr>
            <w:r w:rsidRPr="00E95472">
              <w:rPr>
                <w:rFonts w:eastAsia="Times New Roman" w:cs="Calibri"/>
                <w:szCs w:val="22"/>
                <w:lang w:eastAsia="en-US"/>
              </w:rPr>
              <w:t>EDD (or weeks gestation) for antenatal requests.</w:t>
            </w:r>
          </w:p>
          <w:p w:rsidR="00E95472" w:rsidRDefault="00E95472" w:rsidP="00AD631A">
            <w:pPr>
              <w:jc w:val="both"/>
              <w:rPr>
                <w:rFonts w:eastAsia="Times New Roman" w:cs="Calibri"/>
                <w:szCs w:val="22"/>
                <w:lang w:eastAsia="en-US"/>
              </w:rPr>
            </w:pPr>
          </w:p>
          <w:p w:rsidR="00E95472" w:rsidRDefault="00E95472" w:rsidP="00AD631A">
            <w:pPr>
              <w:jc w:val="both"/>
              <w:rPr>
                <w:rFonts w:eastAsia="Times New Roman" w:cs="Calibri"/>
                <w:szCs w:val="22"/>
                <w:lang w:eastAsia="en-US"/>
              </w:rPr>
            </w:pPr>
          </w:p>
          <w:p w:rsidR="00E95472" w:rsidRPr="00E95472" w:rsidRDefault="00E95472" w:rsidP="00AD631A">
            <w:pPr>
              <w:jc w:val="both"/>
              <w:rPr>
                <w:rFonts w:eastAsia="Times New Roman" w:cs="Calibri"/>
                <w:szCs w:val="22"/>
                <w:lang w:eastAsia="en-US"/>
              </w:rPr>
            </w:pPr>
            <w:r w:rsidRPr="00E95472">
              <w:rPr>
                <w:rFonts w:eastAsia="Times New Roman" w:cs="Calibri"/>
                <w:szCs w:val="22"/>
                <w:lang w:eastAsia="en-US"/>
              </w:rPr>
              <w:lastRenderedPageBreak/>
              <w:t>Clinical details</w:t>
            </w:r>
          </w:p>
          <w:p w:rsidR="00E95472" w:rsidRPr="00E95472" w:rsidRDefault="00E95472" w:rsidP="00AD631A">
            <w:pPr>
              <w:jc w:val="both"/>
              <w:rPr>
                <w:rFonts w:eastAsia="Times New Roman" w:cs="Calibri"/>
                <w:szCs w:val="22"/>
                <w:lang w:eastAsia="en-US"/>
              </w:rPr>
            </w:pPr>
          </w:p>
          <w:p w:rsidR="00E95472" w:rsidRDefault="00E95472" w:rsidP="00AD631A">
            <w:pPr>
              <w:jc w:val="both"/>
              <w:rPr>
                <w:rFonts w:eastAsia="Times New Roman" w:cs="Calibri"/>
                <w:szCs w:val="22"/>
                <w:lang w:eastAsia="en-US"/>
              </w:rPr>
            </w:pPr>
          </w:p>
          <w:p w:rsidR="00E95472" w:rsidRPr="004B304C" w:rsidRDefault="00E95472" w:rsidP="00AD631A">
            <w:pPr>
              <w:jc w:val="both"/>
              <w:rPr>
                <w:rFonts w:eastAsia="Times New Roman" w:cs="Calibri"/>
                <w:sz w:val="20"/>
                <w:szCs w:val="20"/>
                <w:lang w:eastAsia="en-US"/>
              </w:rPr>
            </w:pPr>
            <w:r w:rsidRPr="00E95472">
              <w:rPr>
                <w:rFonts w:eastAsia="Times New Roman" w:cs="Calibri"/>
                <w:szCs w:val="22"/>
                <w:lang w:eastAsia="en-US"/>
              </w:rPr>
              <w:t>Tests required</w:t>
            </w:r>
          </w:p>
        </w:tc>
        <w:tc>
          <w:tcPr>
            <w:tcW w:w="3600" w:type="dxa"/>
            <w:vMerge w:val="restart"/>
            <w:shd w:val="clear" w:color="auto" w:fill="auto"/>
          </w:tcPr>
          <w:p w:rsidR="004443A4" w:rsidRDefault="004443A4" w:rsidP="00AD631A">
            <w:pPr>
              <w:jc w:val="both"/>
              <w:rPr>
                <w:rFonts w:eastAsia="Times New Roman" w:cs="Calibri"/>
                <w:szCs w:val="22"/>
                <w:lang w:eastAsia="en-US"/>
              </w:rPr>
            </w:pPr>
          </w:p>
          <w:p w:rsidR="004443A4" w:rsidRDefault="004443A4" w:rsidP="00AD631A">
            <w:pPr>
              <w:jc w:val="both"/>
              <w:rPr>
                <w:rFonts w:eastAsia="Times New Roman" w:cs="Calibri"/>
                <w:szCs w:val="22"/>
                <w:lang w:eastAsia="en-US"/>
              </w:rPr>
            </w:pPr>
          </w:p>
          <w:p w:rsidR="004443A4" w:rsidRDefault="004443A4" w:rsidP="00AD631A">
            <w:pPr>
              <w:jc w:val="both"/>
              <w:rPr>
                <w:rFonts w:eastAsia="Times New Roman" w:cs="Calibri"/>
                <w:szCs w:val="22"/>
                <w:lang w:eastAsia="en-US"/>
              </w:rPr>
            </w:pPr>
          </w:p>
          <w:p w:rsidR="00E95472" w:rsidRPr="00E95472" w:rsidRDefault="00E95472" w:rsidP="00AD631A">
            <w:pPr>
              <w:jc w:val="both"/>
              <w:rPr>
                <w:rFonts w:eastAsia="Times New Roman" w:cs="Calibri"/>
                <w:szCs w:val="22"/>
                <w:lang w:eastAsia="en-US"/>
              </w:rPr>
            </w:pPr>
            <w:r w:rsidRPr="00E95472">
              <w:rPr>
                <w:rFonts w:eastAsia="Times New Roman" w:cs="Calibri"/>
                <w:szCs w:val="22"/>
                <w:lang w:eastAsia="en-US"/>
              </w:rPr>
              <w:t>No Unique identifier (form or sample)</w:t>
            </w:r>
          </w:p>
          <w:p w:rsidR="00E95472" w:rsidRPr="00E95472" w:rsidRDefault="00E95472" w:rsidP="00AD631A">
            <w:pPr>
              <w:jc w:val="both"/>
              <w:rPr>
                <w:rFonts w:eastAsia="Times New Roman" w:cs="Calibri"/>
                <w:szCs w:val="22"/>
                <w:lang w:eastAsia="en-US"/>
              </w:rPr>
            </w:pPr>
            <w:r w:rsidRPr="00E95472">
              <w:rPr>
                <w:rFonts w:eastAsia="Times New Roman" w:cs="Calibri"/>
                <w:szCs w:val="22"/>
                <w:lang w:eastAsia="en-US"/>
              </w:rPr>
              <w:t>Incorrect spelling of surname/forename, abbreviations of names</w:t>
            </w:r>
          </w:p>
          <w:p w:rsidR="00E95472" w:rsidRDefault="00E95472" w:rsidP="00AD631A">
            <w:pPr>
              <w:jc w:val="both"/>
              <w:rPr>
                <w:rFonts w:eastAsia="Times New Roman" w:cs="Calibri"/>
                <w:szCs w:val="22"/>
                <w:lang w:eastAsia="en-US"/>
              </w:rPr>
            </w:pPr>
          </w:p>
          <w:p w:rsidR="004443A4" w:rsidRDefault="004443A4" w:rsidP="00AD631A">
            <w:pPr>
              <w:jc w:val="both"/>
              <w:rPr>
                <w:rFonts w:eastAsia="Times New Roman" w:cs="Calibri"/>
                <w:szCs w:val="22"/>
                <w:lang w:eastAsia="en-US"/>
              </w:rPr>
            </w:pPr>
          </w:p>
          <w:p w:rsidR="004443A4" w:rsidRDefault="004443A4" w:rsidP="00AD631A">
            <w:pPr>
              <w:jc w:val="both"/>
              <w:rPr>
                <w:rFonts w:eastAsia="Times New Roman" w:cs="Calibri"/>
                <w:szCs w:val="22"/>
                <w:lang w:eastAsia="en-US"/>
              </w:rPr>
            </w:pPr>
          </w:p>
          <w:p w:rsidR="004443A4" w:rsidRDefault="004443A4" w:rsidP="00AD631A">
            <w:pPr>
              <w:jc w:val="both"/>
              <w:rPr>
                <w:rFonts w:eastAsia="Times New Roman" w:cs="Calibri"/>
                <w:szCs w:val="22"/>
                <w:lang w:eastAsia="en-US"/>
              </w:rPr>
            </w:pPr>
          </w:p>
          <w:p w:rsidR="004443A4" w:rsidRDefault="004443A4" w:rsidP="00AD631A">
            <w:pPr>
              <w:jc w:val="both"/>
              <w:rPr>
                <w:rFonts w:eastAsia="Times New Roman" w:cs="Calibri"/>
                <w:szCs w:val="22"/>
                <w:lang w:eastAsia="en-US"/>
              </w:rPr>
            </w:pPr>
          </w:p>
          <w:p w:rsidR="004443A4" w:rsidRPr="00E95472" w:rsidRDefault="004443A4" w:rsidP="00AD631A">
            <w:pPr>
              <w:jc w:val="both"/>
              <w:rPr>
                <w:rFonts w:eastAsia="Times New Roman" w:cs="Calibri"/>
                <w:szCs w:val="22"/>
                <w:lang w:eastAsia="en-US"/>
              </w:rPr>
            </w:pPr>
          </w:p>
          <w:p w:rsidR="004443A4" w:rsidRDefault="004443A4" w:rsidP="00AD631A">
            <w:pPr>
              <w:jc w:val="both"/>
              <w:rPr>
                <w:rFonts w:eastAsia="Times New Roman" w:cs="Calibri"/>
                <w:szCs w:val="22"/>
                <w:lang w:eastAsia="en-US"/>
              </w:rPr>
            </w:pPr>
          </w:p>
          <w:p w:rsidR="004443A4" w:rsidRDefault="004443A4" w:rsidP="00AD631A">
            <w:pPr>
              <w:jc w:val="both"/>
              <w:rPr>
                <w:rFonts w:eastAsia="Times New Roman" w:cs="Calibri"/>
                <w:szCs w:val="22"/>
                <w:lang w:eastAsia="en-US"/>
              </w:rPr>
            </w:pPr>
          </w:p>
          <w:p w:rsidR="00E95472" w:rsidRPr="00E95472" w:rsidRDefault="00E95472" w:rsidP="00AD631A">
            <w:pPr>
              <w:jc w:val="both"/>
              <w:rPr>
                <w:rFonts w:eastAsia="Times New Roman" w:cs="Calibri"/>
                <w:szCs w:val="22"/>
                <w:lang w:eastAsia="en-US"/>
              </w:rPr>
            </w:pPr>
            <w:r w:rsidRPr="00E95472">
              <w:rPr>
                <w:rFonts w:eastAsia="Times New Roman" w:cs="Calibri"/>
                <w:szCs w:val="22"/>
                <w:lang w:eastAsia="en-US"/>
              </w:rPr>
              <w:t xml:space="preserve">Incorrect spelling of surname/forename, including abbreviations of names </w:t>
            </w:r>
          </w:p>
          <w:p w:rsidR="00E95472" w:rsidRDefault="00E95472" w:rsidP="00AD631A">
            <w:pPr>
              <w:jc w:val="both"/>
              <w:rPr>
                <w:rFonts w:eastAsia="Times New Roman" w:cs="Calibri"/>
                <w:szCs w:val="22"/>
                <w:lang w:eastAsia="en-US"/>
              </w:rPr>
            </w:pPr>
          </w:p>
          <w:p w:rsidR="004443A4" w:rsidRDefault="004443A4" w:rsidP="00AD631A">
            <w:pPr>
              <w:jc w:val="both"/>
              <w:rPr>
                <w:rFonts w:eastAsia="Times New Roman" w:cs="Calibri"/>
                <w:szCs w:val="22"/>
                <w:lang w:eastAsia="en-US"/>
              </w:rPr>
            </w:pPr>
          </w:p>
          <w:p w:rsidR="004443A4" w:rsidRDefault="004443A4" w:rsidP="00AD631A">
            <w:pPr>
              <w:jc w:val="both"/>
              <w:rPr>
                <w:rFonts w:eastAsia="Times New Roman" w:cs="Calibri"/>
                <w:szCs w:val="22"/>
                <w:lang w:eastAsia="en-US"/>
              </w:rPr>
            </w:pPr>
          </w:p>
          <w:p w:rsidR="004443A4" w:rsidRDefault="004443A4" w:rsidP="00AD631A">
            <w:pPr>
              <w:jc w:val="both"/>
              <w:rPr>
                <w:rFonts w:eastAsia="Times New Roman" w:cs="Calibri"/>
                <w:szCs w:val="22"/>
                <w:lang w:eastAsia="en-US"/>
              </w:rPr>
            </w:pPr>
          </w:p>
          <w:p w:rsidR="004443A4" w:rsidRDefault="004443A4" w:rsidP="00AD631A">
            <w:pPr>
              <w:jc w:val="both"/>
              <w:rPr>
                <w:rFonts w:eastAsia="Times New Roman" w:cs="Calibri"/>
                <w:szCs w:val="22"/>
                <w:lang w:eastAsia="en-US"/>
              </w:rPr>
            </w:pPr>
          </w:p>
          <w:p w:rsidR="004443A4" w:rsidRPr="00E95472" w:rsidRDefault="004443A4" w:rsidP="00AD631A">
            <w:pPr>
              <w:jc w:val="both"/>
              <w:rPr>
                <w:rFonts w:eastAsia="Times New Roman" w:cs="Calibri"/>
                <w:szCs w:val="22"/>
                <w:lang w:eastAsia="en-US"/>
              </w:rPr>
            </w:pPr>
          </w:p>
          <w:p w:rsidR="00E95472" w:rsidRPr="00E95472" w:rsidRDefault="00E95472" w:rsidP="00AD631A">
            <w:pPr>
              <w:jc w:val="both"/>
              <w:rPr>
                <w:rFonts w:eastAsia="Times New Roman" w:cs="Calibri"/>
                <w:szCs w:val="22"/>
                <w:lang w:eastAsia="en-US"/>
              </w:rPr>
            </w:pPr>
            <w:r w:rsidRPr="00E95472">
              <w:rPr>
                <w:rFonts w:eastAsia="Times New Roman" w:cs="Calibri"/>
                <w:szCs w:val="22"/>
                <w:lang w:eastAsia="en-US"/>
              </w:rPr>
              <w:t xml:space="preserve">No Signature of person taking blood (phlebotomy declaration) </w:t>
            </w:r>
          </w:p>
          <w:p w:rsidR="00E95472" w:rsidRPr="00E95472" w:rsidRDefault="00E95472" w:rsidP="00AD631A">
            <w:pPr>
              <w:jc w:val="both"/>
              <w:rPr>
                <w:rFonts w:eastAsia="Times New Roman" w:cs="Calibri"/>
                <w:szCs w:val="22"/>
                <w:lang w:eastAsia="en-US"/>
              </w:rPr>
            </w:pPr>
            <w:r w:rsidRPr="00E95472">
              <w:rPr>
                <w:rFonts w:eastAsia="Times New Roman" w:cs="Calibri"/>
                <w:szCs w:val="22"/>
                <w:lang w:eastAsia="en-US"/>
              </w:rPr>
              <w:t>No date of sample collection (obtained either from  form or sample)</w:t>
            </w:r>
          </w:p>
          <w:p w:rsidR="00E95472" w:rsidRPr="00E95472" w:rsidRDefault="00E95472" w:rsidP="00AD631A">
            <w:pPr>
              <w:jc w:val="both"/>
              <w:rPr>
                <w:rFonts w:eastAsia="Times New Roman" w:cs="Calibri"/>
                <w:szCs w:val="22"/>
                <w:lang w:eastAsia="en-US"/>
              </w:rPr>
            </w:pPr>
          </w:p>
          <w:p w:rsidR="00E95472" w:rsidRPr="00E95472" w:rsidRDefault="00E95472" w:rsidP="00AD631A">
            <w:pPr>
              <w:jc w:val="both"/>
              <w:rPr>
                <w:rFonts w:eastAsia="Times New Roman" w:cs="Calibri"/>
                <w:szCs w:val="22"/>
                <w:lang w:eastAsia="en-US"/>
              </w:rPr>
            </w:pPr>
          </w:p>
          <w:p w:rsidR="00E95472" w:rsidRPr="004B304C" w:rsidRDefault="00E95472" w:rsidP="00AD631A">
            <w:pPr>
              <w:jc w:val="both"/>
              <w:rPr>
                <w:rFonts w:eastAsia="Times New Roman" w:cs="Calibri"/>
                <w:sz w:val="20"/>
                <w:szCs w:val="20"/>
                <w:lang w:eastAsia="en-US"/>
              </w:rPr>
            </w:pPr>
            <w:r w:rsidRPr="00E95472">
              <w:rPr>
                <w:rFonts w:eastAsia="Times New Roman" w:cs="Calibri"/>
                <w:szCs w:val="22"/>
                <w:lang w:eastAsia="en-US"/>
              </w:rPr>
              <w:t>Crossed out or altered information where correct patient identity is questionable. (for example a different name has clearly been crossed out, as opposed to a correction of spelling of the same patient details)</w:t>
            </w:r>
          </w:p>
        </w:tc>
      </w:tr>
      <w:tr w:rsidR="00E95472" w:rsidRPr="004B304C" w:rsidTr="00461021">
        <w:tc>
          <w:tcPr>
            <w:tcW w:w="4968" w:type="dxa"/>
            <w:shd w:val="clear" w:color="auto" w:fill="auto"/>
          </w:tcPr>
          <w:p w:rsidR="00E95472" w:rsidRPr="00B3209C" w:rsidRDefault="00E95472" w:rsidP="00AD631A">
            <w:pPr>
              <w:jc w:val="both"/>
              <w:rPr>
                <w:rFonts w:eastAsia="Times New Roman" w:cs="Calibri"/>
                <w:b/>
                <w:sz w:val="24"/>
                <w:lang w:eastAsia="en-US"/>
              </w:rPr>
            </w:pPr>
            <w:r w:rsidRPr="00B3209C">
              <w:rPr>
                <w:rFonts w:eastAsia="Times New Roman" w:cs="Calibri"/>
                <w:b/>
                <w:sz w:val="24"/>
                <w:lang w:eastAsia="en-US"/>
              </w:rPr>
              <w:lastRenderedPageBreak/>
              <w:t>Surname (correctly spelt) (as it appears on NHS Spine)</w:t>
            </w:r>
          </w:p>
          <w:p w:rsidR="00E95472" w:rsidRPr="00FC37A5" w:rsidRDefault="00E95472" w:rsidP="00AD631A">
            <w:pPr>
              <w:jc w:val="both"/>
              <w:rPr>
                <w:rFonts w:eastAsia="Times New Roman" w:cs="Calibri"/>
                <w:lang w:eastAsia="en-US"/>
              </w:rPr>
            </w:pPr>
            <w:r>
              <w:rPr>
                <w:rFonts w:eastAsia="Times New Roman" w:cs="Calibri"/>
                <w:lang w:eastAsia="en-US"/>
              </w:rPr>
              <w:t>‘Preferred’ names, or alternative surnames (for example married v’s maiden name) can only be accommodated if the NHS Spine has been updated</w:t>
            </w:r>
          </w:p>
          <w:p w:rsidR="00E95472" w:rsidRPr="004B304C" w:rsidRDefault="00E95472" w:rsidP="00AD631A">
            <w:pPr>
              <w:jc w:val="both"/>
              <w:rPr>
                <w:rFonts w:eastAsia="Times New Roman" w:cs="Calibri"/>
                <w:sz w:val="20"/>
                <w:szCs w:val="20"/>
                <w:lang w:eastAsia="en-US"/>
              </w:rPr>
            </w:pPr>
          </w:p>
        </w:tc>
        <w:tc>
          <w:tcPr>
            <w:tcW w:w="2114" w:type="dxa"/>
            <w:vMerge/>
            <w:shd w:val="clear" w:color="auto" w:fill="auto"/>
          </w:tcPr>
          <w:p w:rsidR="00E95472" w:rsidRPr="004B304C" w:rsidRDefault="00E95472" w:rsidP="00AD631A">
            <w:pPr>
              <w:jc w:val="both"/>
              <w:rPr>
                <w:rFonts w:eastAsia="Times New Roman" w:cs="Calibri"/>
                <w:sz w:val="20"/>
                <w:szCs w:val="20"/>
                <w:lang w:eastAsia="en-US"/>
              </w:rPr>
            </w:pPr>
          </w:p>
        </w:tc>
        <w:tc>
          <w:tcPr>
            <w:tcW w:w="3600" w:type="dxa"/>
            <w:vMerge/>
            <w:shd w:val="clear" w:color="auto" w:fill="auto"/>
          </w:tcPr>
          <w:p w:rsidR="00E95472" w:rsidRPr="004B304C" w:rsidRDefault="00E95472" w:rsidP="00AD631A">
            <w:pPr>
              <w:jc w:val="both"/>
              <w:rPr>
                <w:rFonts w:eastAsia="Times New Roman" w:cs="Calibri"/>
                <w:sz w:val="20"/>
                <w:szCs w:val="20"/>
                <w:lang w:eastAsia="en-US"/>
              </w:rPr>
            </w:pPr>
          </w:p>
        </w:tc>
      </w:tr>
      <w:tr w:rsidR="00E95472" w:rsidRPr="004B304C" w:rsidTr="00461021">
        <w:tc>
          <w:tcPr>
            <w:tcW w:w="4968" w:type="dxa"/>
            <w:shd w:val="clear" w:color="auto" w:fill="auto"/>
          </w:tcPr>
          <w:p w:rsidR="00E95472" w:rsidRPr="00B3209C" w:rsidRDefault="00E95472" w:rsidP="00AD631A">
            <w:pPr>
              <w:jc w:val="both"/>
              <w:rPr>
                <w:rFonts w:eastAsia="Times New Roman" w:cs="Calibri"/>
                <w:b/>
                <w:sz w:val="24"/>
                <w:lang w:eastAsia="en-US"/>
              </w:rPr>
            </w:pPr>
            <w:r w:rsidRPr="00B3209C">
              <w:rPr>
                <w:rFonts w:eastAsia="Times New Roman" w:cs="Calibri"/>
                <w:b/>
                <w:sz w:val="24"/>
                <w:lang w:eastAsia="en-US"/>
              </w:rPr>
              <w:t xml:space="preserve">Forename (as it appears on NHS Spine) </w:t>
            </w:r>
          </w:p>
          <w:p w:rsidR="00E95472" w:rsidRPr="00FC37A5" w:rsidRDefault="00E95472" w:rsidP="00AD631A">
            <w:pPr>
              <w:jc w:val="both"/>
              <w:rPr>
                <w:rFonts w:eastAsia="Times New Roman" w:cs="Calibri"/>
                <w:lang w:eastAsia="en-US"/>
              </w:rPr>
            </w:pPr>
            <w:r>
              <w:rPr>
                <w:rFonts w:eastAsia="Times New Roman" w:cs="Calibri"/>
                <w:lang w:eastAsia="en-US"/>
              </w:rPr>
              <w:t>‘Preferred’ names, (for example Debbie v’s Deborah) can only be accommodated if the NHS Spine has been updated, and the hospital wristband has this preferred name</w:t>
            </w:r>
          </w:p>
          <w:p w:rsidR="00E95472" w:rsidRPr="004B304C" w:rsidRDefault="00E95472" w:rsidP="00AD631A">
            <w:pPr>
              <w:jc w:val="both"/>
              <w:rPr>
                <w:rFonts w:eastAsia="Times New Roman" w:cs="Calibri"/>
                <w:sz w:val="20"/>
                <w:szCs w:val="20"/>
                <w:lang w:eastAsia="en-US"/>
              </w:rPr>
            </w:pPr>
          </w:p>
        </w:tc>
        <w:tc>
          <w:tcPr>
            <w:tcW w:w="2114" w:type="dxa"/>
            <w:vMerge/>
            <w:shd w:val="clear" w:color="auto" w:fill="auto"/>
          </w:tcPr>
          <w:p w:rsidR="00E95472" w:rsidRPr="004B304C" w:rsidRDefault="00E95472" w:rsidP="00AD631A">
            <w:pPr>
              <w:jc w:val="both"/>
              <w:rPr>
                <w:rFonts w:eastAsia="Times New Roman" w:cs="Calibri"/>
                <w:sz w:val="20"/>
                <w:szCs w:val="20"/>
                <w:lang w:eastAsia="en-US"/>
              </w:rPr>
            </w:pPr>
          </w:p>
        </w:tc>
        <w:tc>
          <w:tcPr>
            <w:tcW w:w="3600" w:type="dxa"/>
            <w:vMerge/>
            <w:shd w:val="clear" w:color="auto" w:fill="auto"/>
          </w:tcPr>
          <w:p w:rsidR="00E95472" w:rsidRPr="004B304C" w:rsidRDefault="00E95472" w:rsidP="00AD631A">
            <w:pPr>
              <w:jc w:val="both"/>
              <w:rPr>
                <w:rFonts w:eastAsia="Times New Roman" w:cs="Calibri"/>
                <w:sz w:val="20"/>
                <w:szCs w:val="20"/>
                <w:lang w:eastAsia="en-US"/>
              </w:rPr>
            </w:pPr>
          </w:p>
        </w:tc>
      </w:tr>
      <w:tr w:rsidR="00E95472" w:rsidRPr="004B304C" w:rsidTr="00461021">
        <w:tc>
          <w:tcPr>
            <w:tcW w:w="4968" w:type="dxa"/>
            <w:shd w:val="clear" w:color="auto" w:fill="auto"/>
          </w:tcPr>
          <w:p w:rsidR="00E95472" w:rsidRPr="004B304C" w:rsidRDefault="00E95472" w:rsidP="00AD631A">
            <w:pPr>
              <w:jc w:val="both"/>
              <w:rPr>
                <w:rFonts w:eastAsia="Times New Roman" w:cs="Calibri"/>
                <w:sz w:val="20"/>
                <w:szCs w:val="20"/>
                <w:lang w:eastAsia="en-US"/>
              </w:rPr>
            </w:pPr>
            <w:r w:rsidRPr="00B3209C">
              <w:rPr>
                <w:rFonts w:eastAsia="Times New Roman" w:cs="Calibri"/>
                <w:b/>
                <w:sz w:val="24"/>
                <w:lang w:eastAsia="en-US"/>
              </w:rPr>
              <w:t>Signature of person taking the blood</w:t>
            </w:r>
            <w:r w:rsidRPr="009970EB">
              <w:rPr>
                <w:rFonts w:eastAsia="Times New Roman" w:cs="Calibri"/>
                <w:b/>
                <w:sz w:val="20"/>
                <w:szCs w:val="20"/>
                <w:lang w:eastAsia="en-US"/>
              </w:rPr>
              <w:t>, including date and time of sample collection</w:t>
            </w:r>
            <w:r>
              <w:rPr>
                <w:rFonts w:eastAsia="Times New Roman" w:cs="Calibri"/>
                <w:sz w:val="20"/>
                <w:szCs w:val="20"/>
                <w:lang w:eastAsia="en-US"/>
              </w:rPr>
              <w:t>.</w:t>
            </w:r>
            <w:r w:rsidRPr="004B304C">
              <w:rPr>
                <w:rFonts w:eastAsia="Times New Roman" w:cs="Calibri"/>
                <w:sz w:val="20"/>
                <w:szCs w:val="20"/>
                <w:lang w:eastAsia="en-US"/>
              </w:rPr>
              <w:t xml:space="preserve"> This person does not have to be a Dr but must be aware that they are taking responsibility for the generation of a Transfusion request</w:t>
            </w:r>
            <w:r>
              <w:rPr>
                <w:rFonts w:eastAsia="Times New Roman" w:cs="Calibri"/>
                <w:sz w:val="20"/>
                <w:szCs w:val="20"/>
                <w:lang w:eastAsia="en-US"/>
              </w:rPr>
              <w:t xml:space="preserve"> and sign the declaration</w:t>
            </w:r>
          </w:p>
        </w:tc>
        <w:tc>
          <w:tcPr>
            <w:tcW w:w="2114" w:type="dxa"/>
            <w:vMerge/>
            <w:shd w:val="clear" w:color="auto" w:fill="auto"/>
          </w:tcPr>
          <w:p w:rsidR="00E95472" w:rsidRPr="004B304C" w:rsidRDefault="00E95472" w:rsidP="00AD631A">
            <w:pPr>
              <w:jc w:val="both"/>
              <w:rPr>
                <w:rFonts w:eastAsia="Times New Roman" w:cs="Calibri"/>
                <w:sz w:val="20"/>
                <w:szCs w:val="20"/>
                <w:lang w:eastAsia="en-US"/>
              </w:rPr>
            </w:pPr>
          </w:p>
        </w:tc>
        <w:tc>
          <w:tcPr>
            <w:tcW w:w="3600" w:type="dxa"/>
            <w:vMerge/>
            <w:shd w:val="clear" w:color="auto" w:fill="auto"/>
          </w:tcPr>
          <w:p w:rsidR="00E95472" w:rsidRPr="004B304C" w:rsidRDefault="00E95472" w:rsidP="00AD631A">
            <w:pPr>
              <w:jc w:val="both"/>
              <w:rPr>
                <w:rFonts w:eastAsia="Times New Roman" w:cs="Calibri"/>
                <w:sz w:val="20"/>
                <w:szCs w:val="20"/>
                <w:lang w:eastAsia="en-US"/>
              </w:rPr>
            </w:pPr>
          </w:p>
        </w:tc>
      </w:tr>
      <w:tr w:rsidR="00E95472" w:rsidRPr="004B304C" w:rsidTr="004443A4">
        <w:tc>
          <w:tcPr>
            <w:tcW w:w="4968" w:type="dxa"/>
            <w:tcBorders>
              <w:bottom w:val="single" w:sz="4" w:space="0" w:color="auto"/>
            </w:tcBorders>
            <w:shd w:val="clear" w:color="auto" w:fill="auto"/>
          </w:tcPr>
          <w:p w:rsidR="00E95472" w:rsidRDefault="00E95472" w:rsidP="00AD631A">
            <w:pPr>
              <w:jc w:val="both"/>
              <w:rPr>
                <w:rFonts w:eastAsia="Times New Roman" w:cs="Calibri"/>
                <w:b/>
                <w:sz w:val="24"/>
                <w:lang w:eastAsia="en-US"/>
              </w:rPr>
            </w:pPr>
            <w:r w:rsidRPr="00B3209C">
              <w:rPr>
                <w:rFonts w:eastAsia="Times New Roman" w:cs="Calibri"/>
                <w:b/>
                <w:sz w:val="24"/>
                <w:lang w:eastAsia="en-US"/>
              </w:rPr>
              <w:t>Date of birth</w:t>
            </w:r>
          </w:p>
          <w:p w:rsidR="00E95472" w:rsidRPr="00B3209C" w:rsidRDefault="00E95472" w:rsidP="00AD631A">
            <w:pPr>
              <w:jc w:val="both"/>
              <w:rPr>
                <w:rFonts w:eastAsia="Times New Roman" w:cs="Calibri"/>
                <w:b/>
                <w:sz w:val="24"/>
                <w:lang w:eastAsia="en-US"/>
              </w:rPr>
            </w:pPr>
          </w:p>
          <w:p w:rsidR="00E95472" w:rsidRPr="004B304C" w:rsidRDefault="00E95472" w:rsidP="00AD631A">
            <w:pPr>
              <w:jc w:val="both"/>
              <w:rPr>
                <w:rFonts w:eastAsia="Times New Roman" w:cs="Calibri"/>
                <w:sz w:val="20"/>
                <w:szCs w:val="20"/>
                <w:lang w:eastAsia="en-US"/>
              </w:rPr>
            </w:pPr>
          </w:p>
        </w:tc>
        <w:tc>
          <w:tcPr>
            <w:tcW w:w="2114" w:type="dxa"/>
            <w:vMerge/>
            <w:shd w:val="clear" w:color="auto" w:fill="auto"/>
          </w:tcPr>
          <w:p w:rsidR="00E95472" w:rsidRPr="004B304C" w:rsidRDefault="00E95472" w:rsidP="00AD631A">
            <w:pPr>
              <w:jc w:val="both"/>
              <w:rPr>
                <w:rFonts w:eastAsia="Times New Roman" w:cs="Calibri"/>
                <w:sz w:val="20"/>
                <w:szCs w:val="20"/>
                <w:lang w:eastAsia="en-US"/>
              </w:rPr>
            </w:pPr>
          </w:p>
        </w:tc>
        <w:tc>
          <w:tcPr>
            <w:tcW w:w="3600" w:type="dxa"/>
            <w:vMerge/>
            <w:shd w:val="clear" w:color="auto" w:fill="auto"/>
          </w:tcPr>
          <w:p w:rsidR="00E95472" w:rsidRPr="004B304C" w:rsidRDefault="00E95472" w:rsidP="00AD631A">
            <w:pPr>
              <w:jc w:val="both"/>
              <w:rPr>
                <w:rFonts w:eastAsia="Times New Roman" w:cs="Calibri"/>
                <w:sz w:val="20"/>
                <w:szCs w:val="20"/>
                <w:lang w:eastAsia="en-US"/>
              </w:rPr>
            </w:pPr>
          </w:p>
        </w:tc>
      </w:tr>
      <w:tr w:rsidR="00E95472" w:rsidRPr="004B304C" w:rsidTr="004443A4">
        <w:trPr>
          <w:trHeight w:val="1615"/>
        </w:trPr>
        <w:tc>
          <w:tcPr>
            <w:tcW w:w="4968" w:type="dxa"/>
            <w:tcBorders>
              <w:bottom w:val="single" w:sz="4" w:space="0" w:color="auto"/>
            </w:tcBorders>
            <w:shd w:val="clear" w:color="auto" w:fill="auto"/>
          </w:tcPr>
          <w:p w:rsidR="00E95472" w:rsidRDefault="004443A4" w:rsidP="00AD631A">
            <w:pPr>
              <w:jc w:val="both"/>
              <w:rPr>
                <w:rFonts w:eastAsia="Times New Roman" w:cs="Calibri"/>
                <w:sz w:val="20"/>
                <w:szCs w:val="20"/>
                <w:lang w:eastAsia="en-US"/>
              </w:rPr>
            </w:pPr>
            <w:r>
              <w:rPr>
                <w:noProof/>
                <w:lang w:eastAsia="en-GB"/>
              </w:rPr>
              <w:drawing>
                <wp:anchor distT="0" distB="0" distL="114300" distR="114300" simplePos="0" relativeHeight="251679744" behindDoc="1" locked="0" layoutInCell="1" allowOverlap="1">
                  <wp:simplePos x="0" y="0"/>
                  <wp:positionH relativeFrom="column">
                    <wp:posOffset>1374424</wp:posOffset>
                  </wp:positionH>
                  <wp:positionV relativeFrom="paragraph">
                    <wp:posOffset>550</wp:posOffset>
                  </wp:positionV>
                  <wp:extent cx="1557655" cy="884555"/>
                  <wp:effectExtent l="0" t="0" r="4445" b="0"/>
                  <wp:wrapTight wrapText="bothSides">
                    <wp:wrapPolygon edited="0">
                      <wp:start x="0" y="0"/>
                      <wp:lineTo x="0" y="20933"/>
                      <wp:lineTo x="21397" y="20933"/>
                      <wp:lineTo x="21397"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557655" cy="884555"/>
                          </a:xfrm>
                          <a:prstGeom prst="rect">
                            <a:avLst/>
                          </a:prstGeom>
                        </pic:spPr>
                      </pic:pic>
                    </a:graphicData>
                  </a:graphic>
                </wp:anchor>
              </w:drawing>
            </w:r>
            <w:r>
              <w:rPr>
                <w:rFonts w:eastAsia="Times New Roman" w:cs="Calibri"/>
                <w:sz w:val="20"/>
                <w:szCs w:val="20"/>
                <w:lang w:eastAsia="en-US"/>
              </w:rPr>
              <w:t>ICE</w:t>
            </w:r>
            <w:r w:rsidR="00E95472">
              <w:rPr>
                <w:rFonts w:eastAsia="Times New Roman" w:cs="Calibri"/>
                <w:sz w:val="20"/>
                <w:szCs w:val="20"/>
                <w:lang w:eastAsia="en-US"/>
              </w:rPr>
              <w:t xml:space="preserve"> label is acceptable and must be booked in using this Order.</w:t>
            </w:r>
            <w:r>
              <w:rPr>
                <w:noProof/>
                <w:lang w:eastAsia="en-GB"/>
              </w:rPr>
              <w:t xml:space="preserve"> </w:t>
            </w:r>
          </w:p>
          <w:p w:rsidR="004443A4" w:rsidRDefault="00E95472" w:rsidP="00AD631A">
            <w:pPr>
              <w:jc w:val="both"/>
              <w:rPr>
                <w:rFonts w:eastAsia="Times New Roman" w:cs="Calibri"/>
                <w:sz w:val="20"/>
                <w:szCs w:val="20"/>
                <w:lang w:eastAsia="en-US"/>
              </w:rPr>
            </w:pPr>
            <w:r w:rsidRPr="004B304C">
              <w:rPr>
                <w:rFonts w:eastAsia="Times New Roman" w:cs="Calibri"/>
                <w:sz w:val="20"/>
                <w:szCs w:val="20"/>
                <w:lang w:eastAsia="en-US"/>
              </w:rPr>
              <w:t xml:space="preserve"> </w:t>
            </w:r>
          </w:p>
          <w:p w:rsidR="00E95472" w:rsidRPr="004B304C" w:rsidRDefault="00E95472" w:rsidP="00AD631A">
            <w:pPr>
              <w:jc w:val="both"/>
              <w:rPr>
                <w:rFonts w:eastAsia="Times New Roman" w:cs="Calibri"/>
                <w:sz w:val="20"/>
                <w:szCs w:val="20"/>
                <w:lang w:eastAsia="en-US"/>
              </w:rPr>
            </w:pPr>
            <w:r w:rsidRPr="004B304C">
              <w:rPr>
                <w:rFonts w:eastAsia="Times New Roman" w:cs="Calibri"/>
                <w:sz w:val="20"/>
                <w:szCs w:val="20"/>
                <w:lang w:eastAsia="en-US"/>
              </w:rPr>
              <w:t>Form must be signed by person taking the sample and sample handwritten</w:t>
            </w:r>
          </w:p>
        </w:tc>
        <w:tc>
          <w:tcPr>
            <w:tcW w:w="2114" w:type="dxa"/>
            <w:vMerge/>
            <w:shd w:val="clear" w:color="auto" w:fill="auto"/>
          </w:tcPr>
          <w:p w:rsidR="00E95472" w:rsidRPr="004B304C" w:rsidRDefault="00E95472" w:rsidP="00AD631A">
            <w:pPr>
              <w:jc w:val="both"/>
              <w:rPr>
                <w:rFonts w:eastAsia="Times New Roman" w:cs="Calibri"/>
                <w:sz w:val="20"/>
                <w:szCs w:val="20"/>
                <w:lang w:eastAsia="en-US"/>
              </w:rPr>
            </w:pPr>
          </w:p>
        </w:tc>
        <w:tc>
          <w:tcPr>
            <w:tcW w:w="3600" w:type="dxa"/>
            <w:vMerge/>
            <w:shd w:val="clear" w:color="auto" w:fill="auto"/>
          </w:tcPr>
          <w:p w:rsidR="00E95472" w:rsidRPr="004B304C" w:rsidRDefault="00E95472" w:rsidP="00AD631A">
            <w:pPr>
              <w:jc w:val="both"/>
              <w:rPr>
                <w:rFonts w:eastAsia="Times New Roman" w:cs="Calibri"/>
                <w:sz w:val="20"/>
                <w:szCs w:val="20"/>
                <w:lang w:eastAsia="en-US"/>
              </w:rPr>
            </w:pPr>
          </w:p>
        </w:tc>
      </w:tr>
    </w:tbl>
    <w:p w:rsidR="00035E36" w:rsidRDefault="00035E36" w:rsidP="00AD631A">
      <w:pPr>
        <w:spacing w:before="120"/>
        <w:jc w:val="both"/>
        <w:rPr>
          <w:rFonts w:eastAsia="Times New Roman" w:cs="Calibri"/>
          <w:szCs w:val="22"/>
          <w:lang w:eastAsia="en-US"/>
        </w:rPr>
      </w:pPr>
      <w:r>
        <w:rPr>
          <w:rFonts w:eastAsia="Times New Roman" w:cs="Calibri"/>
          <w:szCs w:val="22"/>
          <w:lang w:eastAsia="en-US"/>
        </w:rPr>
        <w:t>Notes:</w:t>
      </w:r>
    </w:p>
    <w:p w:rsidR="001770E1" w:rsidRPr="00B3209C" w:rsidRDefault="001770E1" w:rsidP="00AD631A">
      <w:pPr>
        <w:spacing w:before="120"/>
        <w:jc w:val="both"/>
        <w:rPr>
          <w:rFonts w:eastAsia="Times New Roman" w:cs="Calibri"/>
          <w:szCs w:val="22"/>
          <w:lang w:eastAsia="en-US"/>
        </w:rPr>
      </w:pPr>
      <w:r w:rsidRPr="004B304C">
        <w:rPr>
          <w:rFonts w:eastAsia="Times New Roman" w:cs="Calibri"/>
          <w:szCs w:val="22"/>
          <w:lang w:eastAsia="en-US"/>
        </w:rPr>
        <w:t>If a discrepancy in name</w:t>
      </w:r>
      <w:r w:rsidR="00087F7D">
        <w:rPr>
          <w:rFonts w:eastAsia="Times New Roman" w:cs="Calibri"/>
          <w:szCs w:val="22"/>
          <w:lang w:eastAsia="en-US"/>
        </w:rPr>
        <w:t xml:space="preserve"> is noted (for example LIMS</w:t>
      </w:r>
      <w:r w:rsidRPr="004B304C">
        <w:rPr>
          <w:rFonts w:eastAsia="Times New Roman" w:cs="Calibri"/>
          <w:szCs w:val="22"/>
          <w:lang w:eastAsia="en-US"/>
        </w:rPr>
        <w:t xml:space="preserve"> says Brian Edward and sample says Edward or Eddie) check with pati</w:t>
      </w:r>
      <w:r w:rsidR="00460133" w:rsidRPr="004B304C">
        <w:rPr>
          <w:rFonts w:eastAsia="Times New Roman" w:cs="Calibri"/>
          <w:szCs w:val="22"/>
          <w:lang w:eastAsia="en-US"/>
        </w:rPr>
        <w:t xml:space="preserve">ent/patient wristband </w:t>
      </w:r>
      <w:r w:rsidR="00B3209C">
        <w:rPr>
          <w:rFonts w:eastAsia="Times New Roman" w:cs="Calibri"/>
          <w:szCs w:val="22"/>
          <w:lang w:eastAsia="en-US"/>
        </w:rPr>
        <w:t xml:space="preserve">and NHS Spine </w:t>
      </w:r>
      <w:r w:rsidRPr="004B304C">
        <w:rPr>
          <w:rFonts w:eastAsia="Times New Roman" w:cs="Calibri"/>
          <w:szCs w:val="22"/>
          <w:lang w:eastAsia="en-US"/>
        </w:rPr>
        <w:t>that this is the correct preferred name.</w:t>
      </w:r>
      <w:r w:rsidR="00B3209C">
        <w:rPr>
          <w:rFonts w:eastAsia="Times New Roman" w:cs="Calibri"/>
          <w:szCs w:val="22"/>
          <w:lang w:eastAsia="en-US"/>
        </w:rPr>
        <w:t xml:space="preserve"> If appropriate a</w:t>
      </w:r>
      <w:r w:rsidR="00087F7D">
        <w:rPr>
          <w:rFonts w:eastAsia="Times New Roman" w:cs="Calibri"/>
          <w:szCs w:val="22"/>
          <w:lang w:eastAsia="en-US"/>
        </w:rPr>
        <w:t>mend LIMS</w:t>
      </w:r>
      <w:r w:rsidRPr="00B3209C">
        <w:rPr>
          <w:rFonts w:eastAsia="Times New Roman" w:cs="Calibri"/>
          <w:szCs w:val="22"/>
          <w:lang w:eastAsia="en-US"/>
        </w:rPr>
        <w:t xml:space="preserve"> to the preferred name, a</w:t>
      </w:r>
      <w:r w:rsidR="00087F7D">
        <w:rPr>
          <w:rFonts w:eastAsia="Times New Roman" w:cs="Calibri"/>
          <w:szCs w:val="22"/>
          <w:lang w:eastAsia="en-US"/>
        </w:rPr>
        <w:t>dding a note to clinical note pad to record relevant information</w:t>
      </w:r>
    </w:p>
    <w:p w:rsidR="001770E1" w:rsidRDefault="00087F7D" w:rsidP="00AD631A">
      <w:pPr>
        <w:spacing w:before="120"/>
        <w:jc w:val="both"/>
        <w:rPr>
          <w:rFonts w:eastAsia="Times New Roman" w:cs="Calibri"/>
          <w:szCs w:val="22"/>
          <w:lang w:eastAsia="en-US"/>
        </w:rPr>
      </w:pPr>
      <w:r>
        <w:rPr>
          <w:rFonts w:eastAsia="Times New Roman" w:cs="Calibri"/>
          <w:szCs w:val="22"/>
          <w:lang w:eastAsia="en-US"/>
        </w:rPr>
        <w:t>Do not alter LIMS</w:t>
      </w:r>
      <w:r w:rsidR="001770E1" w:rsidRPr="004B304C">
        <w:rPr>
          <w:rFonts w:eastAsia="Times New Roman" w:cs="Calibri"/>
          <w:szCs w:val="22"/>
          <w:lang w:eastAsia="en-US"/>
        </w:rPr>
        <w:t xml:space="preserve"> record unless you are absolutely sure data is correct. Data may be checked with the patient, GP surgery </w:t>
      </w:r>
      <w:r w:rsidR="00B3209C">
        <w:rPr>
          <w:rFonts w:eastAsia="Times New Roman" w:cs="Calibri"/>
          <w:szCs w:val="22"/>
          <w:lang w:eastAsia="en-US"/>
        </w:rPr>
        <w:t>or using NHS Spine</w:t>
      </w:r>
      <w:r w:rsidR="001770E1" w:rsidRPr="004B304C">
        <w:rPr>
          <w:rFonts w:eastAsia="Times New Roman" w:cs="Calibri"/>
          <w:szCs w:val="22"/>
          <w:lang w:eastAsia="en-US"/>
        </w:rPr>
        <w:t xml:space="preserve"> (Smart card).</w:t>
      </w:r>
      <w:r w:rsidR="00151985">
        <w:rPr>
          <w:rFonts w:eastAsia="Times New Roman" w:cs="Calibri"/>
          <w:szCs w:val="22"/>
          <w:lang w:eastAsia="en-US"/>
        </w:rPr>
        <w:t xml:space="preserve"> See also section below entitled ‘ Regist</w:t>
      </w:r>
      <w:r>
        <w:rPr>
          <w:rFonts w:eastAsia="Times New Roman" w:cs="Calibri"/>
          <w:szCs w:val="22"/>
          <w:lang w:eastAsia="en-US"/>
        </w:rPr>
        <w:t>ering a new patient on LIMS</w:t>
      </w:r>
      <w:r w:rsidR="00151985">
        <w:rPr>
          <w:rFonts w:eastAsia="Times New Roman" w:cs="Calibri"/>
          <w:szCs w:val="22"/>
          <w:lang w:eastAsia="en-US"/>
        </w:rPr>
        <w:t>’</w:t>
      </w:r>
    </w:p>
    <w:p w:rsidR="00CD09B3" w:rsidRPr="004B304C" w:rsidRDefault="00E45C0B" w:rsidP="00AD631A">
      <w:pPr>
        <w:spacing w:before="120"/>
        <w:jc w:val="both"/>
        <w:rPr>
          <w:rFonts w:eastAsia="Times New Roman" w:cs="Calibri"/>
          <w:szCs w:val="22"/>
          <w:lang w:eastAsia="en-US"/>
        </w:rPr>
      </w:pPr>
      <w:r>
        <w:rPr>
          <w:rFonts w:eastAsia="Times New Roman" w:cs="Calibri"/>
          <w:szCs w:val="22"/>
          <w:lang w:eastAsia="en-US"/>
        </w:rPr>
        <w:t xml:space="preserve"> Do not enter a new pati</w:t>
      </w:r>
      <w:r w:rsidR="00087F7D">
        <w:rPr>
          <w:rFonts w:eastAsia="Times New Roman" w:cs="Calibri"/>
          <w:szCs w:val="22"/>
          <w:lang w:eastAsia="en-US"/>
        </w:rPr>
        <w:t xml:space="preserve">ent registration into LIMS </w:t>
      </w:r>
      <w:r>
        <w:rPr>
          <w:rFonts w:eastAsia="Times New Roman" w:cs="Calibri"/>
          <w:szCs w:val="22"/>
          <w:lang w:eastAsia="en-US"/>
        </w:rPr>
        <w:t xml:space="preserve">unless absolutely necessary. See section below entitled’ </w:t>
      </w:r>
      <w:r w:rsidR="00087F7D">
        <w:rPr>
          <w:rFonts w:eastAsia="Times New Roman" w:cs="Calibri"/>
          <w:szCs w:val="22"/>
          <w:lang w:eastAsia="en-US"/>
        </w:rPr>
        <w:t>Registering a new patient on LIMS</w:t>
      </w:r>
      <w:r>
        <w:rPr>
          <w:rFonts w:eastAsia="Times New Roman" w:cs="Calibri"/>
          <w:szCs w:val="22"/>
          <w:lang w:eastAsia="en-US"/>
        </w:rPr>
        <w:t>’</w:t>
      </w:r>
    </w:p>
    <w:p w:rsidR="001770E1" w:rsidRPr="004B304C" w:rsidRDefault="001770E1" w:rsidP="00AD631A">
      <w:pPr>
        <w:spacing w:before="120"/>
        <w:jc w:val="both"/>
        <w:rPr>
          <w:rFonts w:eastAsia="Times New Roman" w:cs="Calibri"/>
          <w:szCs w:val="22"/>
          <w:lang w:eastAsia="en-US"/>
        </w:rPr>
      </w:pPr>
      <w:r w:rsidRPr="004B304C">
        <w:rPr>
          <w:rFonts w:eastAsia="Times New Roman" w:cs="Calibri"/>
          <w:szCs w:val="22"/>
          <w:lang w:eastAsia="en-US"/>
        </w:rPr>
        <w:t xml:space="preserve">Exceptions to the above are: </w:t>
      </w:r>
    </w:p>
    <w:p w:rsidR="00B3209C" w:rsidRDefault="001770E1" w:rsidP="00AD631A">
      <w:pPr>
        <w:numPr>
          <w:ilvl w:val="1"/>
          <w:numId w:val="9"/>
        </w:numPr>
        <w:spacing w:before="120"/>
        <w:jc w:val="both"/>
        <w:rPr>
          <w:rFonts w:eastAsia="Times New Roman" w:cs="Calibri"/>
          <w:szCs w:val="22"/>
          <w:lang w:eastAsia="en-US"/>
        </w:rPr>
      </w:pPr>
      <w:r w:rsidRPr="004B304C">
        <w:rPr>
          <w:rFonts w:eastAsia="Times New Roman" w:cs="Calibri"/>
          <w:szCs w:val="22"/>
          <w:lang w:eastAsia="en-US"/>
        </w:rPr>
        <w:t xml:space="preserve">Vascular patients (ruptured AAA) </w:t>
      </w:r>
      <w:r w:rsidR="00460133" w:rsidRPr="004B304C">
        <w:rPr>
          <w:rFonts w:eastAsia="Times New Roman" w:cs="Calibri"/>
          <w:szCs w:val="22"/>
          <w:lang w:eastAsia="en-US"/>
        </w:rPr>
        <w:t xml:space="preserve">transferred between Musgrove Park, </w:t>
      </w:r>
      <w:r w:rsidRPr="004B304C">
        <w:rPr>
          <w:rFonts w:eastAsia="Times New Roman" w:cs="Calibri"/>
          <w:szCs w:val="22"/>
          <w:lang w:eastAsia="en-US"/>
        </w:rPr>
        <w:t>Yeovil or Barnstaple hospital. These patients will be admitted directly to the</w:t>
      </w:r>
      <w:r w:rsidR="00460133" w:rsidRPr="004B304C">
        <w:rPr>
          <w:rFonts w:eastAsia="Times New Roman" w:cs="Calibri"/>
          <w:szCs w:val="22"/>
          <w:lang w:eastAsia="en-US"/>
        </w:rPr>
        <w:t xml:space="preserve">atre and </w:t>
      </w:r>
      <w:r w:rsidR="00BA7664">
        <w:rPr>
          <w:rFonts w:eastAsia="Times New Roman" w:cs="Calibri"/>
          <w:szCs w:val="22"/>
          <w:lang w:eastAsia="en-US"/>
        </w:rPr>
        <w:t>may not be registered or allocated a</w:t>
      </w:r>
      <w:r w:rsidR="00460133" w:rsidRPr="004B304C">
        <w:rPr>
          <w:rFonts w:eastAsia="Times New Roman" w:cs="Calibri"/>
          <w:szCs w:val="22"/>
          <w:lang w:eastAsia="en-US"/>
        </w:rPr>
        <w:t xml:space="preserve"> Hospital</w:t>
      </w:r>
      <w:r w:rsidR="00BA7664">
        <w:rPr>
          <w:rFonts w:eastAsia="Times New Roman" w:cs="Calibri"/>
          <w:szCs w:val="22"/>
          <w:lang w:eastAsia="en-US"/>
        </w:rPr>
        <w:t xml:space="preserve"> number before surgery.  They </w:t>
      </w:r>
      <w:r w:rsidRPr="004B304C">
        <w:rPr>
          <w:rFonts w:eastAsia="Times New Roman" w:cs="Calibri"/>
          <w:szCs w:val="22"/>
          <w:lang w:eastAsia="en-US"/>
        </w:rPr>
        <w:t>may</w:t>
      </w:r>
      <w:r w:rsidR="00BA7664">
        <w:rPr>
          <w:rFonts w:eastAsia="Times New Roman" w:cs="Calibri"/>
          <w:szCs w:val="22"/>
          <w:lang w:eastAsia="en-US"/>
        </w:rPr>
        <w:t xml:space="preserve"> also</w:t>
      </w:r>
      <w:r w:rsidRPr="004B304C">
        <w:rPr>
          <w:rFonts w:eastAsia="Times New Roman" w:cs="Calibri"/>
          <w:szCs w:val="22"/>
          <w:lang w:eastAsia="en-US"/>
        </w:rPr>
        <w:t xml:space="preserve"> not have an NHS number available to them.</w:t>
      </w:r>
    </w:p>
    <w:p w:rsidR="00982065" w:rsidRPr="004B304C" w:rsidRDefault="001770E1" w:rsidP="00AD631A">
      <w:pPr>
        <w:spacing w:before="120"/>
        <w:ind w:left="1440"/>
        <w:jc w:val="both"/>
        <w:rPr>
          <w:rFonts w:eastAsia="Times New Roman" w:cs="Calibri"/>
          <w:szCs w:val="22"/>
          <w:lang w:eastAsia="en-US"/>
        </w:rPr>
      </w:pPr>
      <w:r w:rsidRPr="004B304C">
        <w:rPr>
          <w:rFonts w:eastAsia="Times New Roman" w:cs="Calibri"/>
          <w:szCs w:val="22"/>
          <w:lang w:eastAsia="en-US"/>
        </w:rPr>
        <w:t xml:space="preserve"> (1</w:t>
      </w:r>
      <w:r w:rsidRPr="004B304C">
        <w:rPr>
          <w:rFonts w:eastAsia="Times New Roman" w:cs="Calibri"/>
          <w:szCs w:val="22"/>
          <w:vertAlign w:val="superscript"/>
          <w:lang w:eastAsia="en-US"/>
        </w:rPr>
        <w:t>st</w:t>
      </w:r>
      <w:r w:rsidRPr="004B304C">
        <w:rPr>
          <w:rFonts w:eastAsia="Times New Roman" w:cs="Calibri"/>
          <w:szCs w:val="22"/>
          <w:lang w:eastAsia="en-US"/>
        </w:rPr>
        <w:t xml:space="preserve"> line of address </w:t>
      </w:r>
      <w:r w:rsidRPr="004B304C">
        <w:rPr>
          <w:rFonts w:eastAsia="Times New Roman" w:cs="Calibri"/>
          <w:b/>
          <w:szCs w:val="22"/>
          <w:lang w:eastAsia="en-US"/>
        </w:rPr>
        <w:t>or Postcode</w:t>
      </w:r>
      <w:r w:rsidRPr="004B304C">
        <w:rPr>
          <w:rFonts w:eastAsia="Times New Roman" w:cs="Calibri"/>
          <w:szCs w:val="22"/>
          <w:lang w:eastAsia="en-US"/>
        </w:rPr>
        <w:t xml:space="preserve"> acceptable)</w:t>
      </w:r>
    </w:p>
    <w:p w:rsidR="00982065" w:rsidRPr="004B304C" w:rsidRDefault="001770E1" w:rsidP="00AD631A">
      <w:pPr>
        <w:numPr>
          <w:ilvl w:val="1"/>
          <w:numId w:val="9"/>
        </w:numPr>
        <w:spacing w:before="120"/>
        <w:jc w:val="both"/>
        <w:rPr>
          <w:rFonts w:eastAsia="Times New Roman" w:cs="Calibri"/>
          <w:szCs w:val="22"/>
          <w:lang w:eastAsia="en-US"/>
        </w:rPr>
      </w:pPr>
      <w:r w:rsidRPr="004B304C">
        <w:rPr>
          <w:rFonts w:eastAsia="Times New Roman" w:cs="Calibri"/>
          <w:szCs w:val="22"/>
          <w:lang w:eastAsia="en-US"/>
        </w:rPr>
        <w:t>Officers</w:t>
      </w:r>
      <w:r w:rsidR="005E564E">
        <w:rPr>
          <w:rFonts w:eastAsia="Times New Roman" w:cs="Calibri"/>
          <w:szCs w:val="22"/>
          <w:lang w:eastAsia="en-US"/>
        </w:rPr>
        <w:t xml:space="preserve"> (Marines)</w:t>
      </w:r>
      <w:r w:rsidRPr="004B304C">
        <w:rPr>
          <w:rFonts w:eastAsia="Times New Roman" w:cs="Calibri"/>
          <w:szCs w:val="22"/>
          <w:lang w:eastAsia="en-US"/>
        </w:rPr>
        <w:t xml:space="preserve"> from 40 CDO (Norton Manor Camp) (40 CDO acceptable as address)</w:t>
      </w:r>
    </w:p>
    <w:p w:rsidR="00982065" w:rsidRPr="004B304C" w:rsidRDefault="001770E1" w:rsidP="00AD631A">
      <w:pPr>
        <w:numPr>
          <w:ilvl w:val="1"/>
          <w:numId w:val="9"/>
        </w:numPr>
        <w:spacing w:before="120"/>
        <w:jc w:val="both"/>
        <w:rPr>
          <w:rFonts w:eastAsia="Times New Roman" w:cs="Calibri"/>
          <w:szCs w:val="22"/>
          <w:lang w:eastAsia="en-US"/>
        </w:rPr>
      </w:pPr>
      <w:r w:rsidRPr="004B304C">
        <w:rPr>
          <w:rFonts w:eastAsia="Times New Roman" w:cs="Calibri"/>
          <w:szCs w:val="22"/>
          <w:lang w:eastAsia="en-US"/>
        </w:rPr>
        <w:t>Antenatal patients who have only just moved to this country and do not have an NHS number (this should be confirme</w:t>
      </w:r>
      <w:r w:rsidR="00B3209C">
        <w:rPr>
          <w:rFonts w:eastAsia="Times New Roman" w:cs="Calibri"/>
          <w:szCs w:val="22"/>
          <w:lang w:eastAsia="en-US"/>
        </w:rPr>
        <w:t>d on the NHS Spine</w:t>
      </w:r>
      <w:r w:rsidRPr="004B304C">
        <w:rPr>
          <w:rFonts w:eastAsia="Times New Roman" w:cs="Calibri"/>
          <w:szCs w:val="22"/>
          <w:lang w:eastAsia="en-US"/>
        </w:rPr>
        <w:t>) (1</w:t>
      </w:r>
      <w:r w:rsidRPr="004B304C">
        <w:rPr>
          <w:rFonts w:eastAsia="Times New Roman" w:cs="Calibri"/>
          <w:szCs w:val="22"/>
          <w:vertAlign w:val="superscript"/>
          <w:lang w:eastAsia="en-US"/>
        </w:rPr>
        <w:t>st</w:t>
      </w:r>
      <w:r w:rsidRPr="004B304C">
        <w:rPr>
          <w:rFonts w:eastAsia="Times New Roman" w:cs="Calibri"/>
          <w:szCs w:val="22"/>
          <w:lang w:eastAsia="en-US"/>
        </w:rPr>
        <w:t xml:space="preserve"> line of address acceptable)</w:t>
      </w:r>
    </w:p>
    <w:p w:rsidR="001770E1" w:rsidRPr="004B304C" w:rsidRDefault="001770E1" w:rsidP="00AD631A">
      <w:pPr>
        <w:numPr>
          <w:ilvl w:val="1"/>
          <w:numId w:val="9"/>
        </w:numPr>
        <w:spacing w:before="120"/>
        <w:jc w:val="both"/>
        <w:rPr>
          <w:rFonts w:eastAsia="Times New Roman" w:cs="Calibri"/>
          <w:szCs w:val="22"/>
          <w:lang w:eastAsia="en-US"/>
        </w:rPr>
      </w:pPr>
      <w:r w:rsidRPr="004B304C">
        <w:rPr>
          <w:rFonts w:eastAsia="Times New Roman" w:cs="Calibri"/>
          <w:szCs w:val="22"/>
          <w:lang w:eastAsia="en-US"/>
        </w:rPr>
        <w:t xml:space="preserve">Neonates which have been delivered at home as they </w:t>
      </w:r>
      <w:r w:rsidR="00B3209C">
        <w:rPr>
          <w:rFonts w:eastAsia="Times New Roman" w:cs="Calibri"/>
          <w:szCs w:val="22"/>
          <w:lang w:eastAsia="en-US"/>
        </w:rPr>
        <w:t xml:space="preserve">will not have an NHS or hospital registration </w:t>
      </w:r>
      <w:r w:rsidRPr="004B304C">
        <w:rPr>
          <w:rFonts w:eastAsia="Times New Roman" w:cs="Calibri"/>
          <w:szCs w:val="22"/>
          <w:lang w:eastAsia="en-US"/>
        </w:rPr>
        <w:t>number</w:t>
      </w:r>
      <w:r w:rsidR="00035E36">
        <w:rPr>
          <w:rFonts w:eastAsia="Times New Roman" w:cs="Calibri"/>
          <w:szCs w:val="22"/>
          <w:lang w:eastAsia="en-US"/>
        </w:rPr>
        <w:t xml:space="preserve"> (MRN)</w:t>
      </w:r>
      <w:r w:rsidRPr="004B304C">
        <w:rPr>
          <w:rFonts w:eastAsia="Times New Roman" w:cs="Calibri"/>
          <w:szCs w:val="22"/>
          <w:lang w:eastAsia="en-US"/>
        </w:rPr>
        <w:t xml:space="preserve"> yet. (1</w:t>
      </w:r>
      <w:r w:rsidRPr="004B304C">
        <w:rPr>
          <w:rFonts w:eastAsia="Times New Roman" w:cs="Calibri"/>
          <w:szCs w:val="22"/>
          <w:vertAlign w:val="superscript"/>
          <w:lang w:eastAsia="en-US"/>
        </w:rPr>
        <w:t>st</w:t>
      </w:r>
      <w:r w:rsidRPr="004B304C">
        <w:rPr>
          <w:rFonts w:eastAsia="Times New Roman" w:cs="Calibri"/>
          <w:szCs w:val="22"/>
          <w:lang w:eastAsia="en-US"/>
        </w:rPr>
        <w:t xml:space="preserve"> line of address acceptable)</w:t>
      </w:r>
      <w:r w:rsidR="00151985">
        <w:rPr>
          <w:rFonts w:eastAsia="Times New Roman" w:cs="Calibri"/>
          <w:szCs w:val="22"/>
          <w:lang w:eastAsia="en-US"/>
        </w:rPr>
        <w:t xml:space="preserve">. </w:t>
      </w:r>
    </w:p>
    <w:p w:rsidR="001770E1" w:rsidRDefault="001770E1" w:rsidP="00FE77FC">
      <w:pPr>
        <w:spacing w:before="120"/>
        <w:jc w:val="both"/>
        <w:rPr>
          <w:lang w:eastAsia="en-US"/>
        </w:rPr>
      </w:pPr>
      <w:r w:rsidRPr="00087F7D">
        <w:rPr>
          <w:rFonts w:eastAsia="Times New Roman" w:cs="Calibri"/>
          <w:szCs w:val="22"/>
          <w:lang w:eastAsia="en-US"/>
        </w:rPr>
        <w:lastRenderedPageBreak/>
        <w:t xml:space="preserve">Once form and sample have been checked to ensure essential information has been completed </w:t>
      </w:r>
      <w:bookmarkStart w:id="13" w:name="_Toc329399607"/>
      <w:r w:rsidR="00FE77FC">
        <w:rPr>
          <w:rFonts w:eastAsia="Times New Roman" w:cs="Calibri"/>
          <w:szCs w:val="22"/>
          <w:lang w:eastAsia="en-US"/>
        </w:rPr>
        <w:t xml:space="preserve">proceed to </w:t>
      </w:r>
      <w:r w:rsidRPr="001770E1">
        <w:rPr>
          <w:lang w:eastAsia="en-US"/>
        </w:rPr>
        <w:t>Step 3</w:t>
      </w:r>
      <w:bookmarkEnd w:id="13"/>
    </w:p>
    <w:p w:rsidR="00FE77FC" w:rsidRDefault="00FE77FC" w:rsidP="00FE77FC">
      <w:pPr>
        <w:pStyle w:val="Heading2"/>
        <w:rPr>
          <w:lang w:eastAsia="en-US"/>
        </w:rPr>
      </w:pPr>
      <w:bookmarkStart w:id="14" w:name="_Toc180161897"/>
      <w:r>
        <w:rPr>
          <w:lang w:eastAsia="en-US"/>
        </w:rPr>
        <w:t>Step 3. Request on LIMS</w:t>
      </w:r>
      <w:bookmarkEnd w:id="14"/>
    </w:p>
    <w:p w:rsidR="00FE77FC" w:rsidRDefault="00FE77FC" w:rsidP="00FE77FC">
      <w:pPr>
        <w:pStyle w:val="Heading3"/>
        <w:numPr>
          <w:ilvl w:val="0"/>
          <w:numId w:val="19"/>
        </w:numPr>
        <w:rPr>
          <w:lang w:eastAsia="en-US"/>
        </w:rPr>
      </w:pPr>
      <w:bookmarkStart w:id="15" w:name="_Toc180161898"/>
      <w:r>
        <w:rPr>
          <w:lang w:eastAsia="en-US"/>
        </w:rPr>
        <w:t>ICE request</w:t>
      </w:r>
      <w:bookmarkEnd w:id="15"/>
    </w:p>
    <w:p w:rsidR="00BE5EF3" w:rsidRDefault="00BE5EF3" w:rsidP="00BE5EF3">
      <w:pPr>
        <w:rPr>
          <w:lang w:eastAsia="en-US"/>
        </w:rPr>
      </w:pPr>
      <w:r>
        <w:rPr>
          <w:lang w:eastAsia="en-US"/>
        </w:rPr>
        <w:t>Form will come labelled with an ICE request number</w:t>
      </w:r>
    </w:p>
    <w:p w:rsidR="00634A3A" w:rsidRDefault="00634A3A" w:rsidP="00BE5EF3">
      <w:pPr>
        <w:rPr>
          <w:lang w:eastAsia="en-US"/>
        </w:rPr>
      </w:pPr>
      <w:r>
        <w:rPr>
          <w:lang w:eastAsia="en-US"/>
        </w:rPr>
        <w:t>Log into WPE. Select BT. Request Entry</w:t>
      </w:r>
    </w:p>
    <w:p w:rsidR="00634A3A" w:rsidRDefault="00634A3A" w:rsidP="00BE5EF3">
      <w:pPr>
        <w:rPr>
          <w:lang w:eastAsia="en-US"/>
        </w:rPr>
      </w:pPr>
    </w:p>
    <w:p w:rsidR="00634A3A" w:rsidRDefault="00634A3A" w:rsidP="00BE5EF3">
      <w:pPr>
        <w:rPr>
          <w:lang w:eastAsia="en-US"/>
        </w:rPr>
      </w:pPr>
      <w:r>
        <w:rPr>
          <w:lang w:eastAsia="en-US"/>
        </w:rPr>
        <w:t>Using barcode scanner enter the lab number</w:t>
      </w:r>
      <w:r w:rsidRPr="00634A3A">
        <w:rPr>
          <w:noProof/>
          <w:lang w:eastAsia="en-GB"/>
        </w:rPr>
        <w:t xml:space="preserve"> </w:t>
      </w:r>
      <w:r>
        <w:rPr>
          <w:noProof/>
          <w:lang w:eastAsia="en-GB"/>
        </w:rPr>
        <w:drawing>
          <wp:inline distT="0" distB="0" distL="0" distR="0" wp14:anchorId="32BC0802" wp14:editId="4E0273B0">
            <wp:extent cx="1426193" cy="259307"/>
            <wp:effectExtent l="0" t="0" r="3175"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84186" cy="269851"/>
                    </a:xfrm>
                    <a:prstGeom prst="rect">
                      <a:avLst/>
                    </a:prstGeom>
                  </pic:spPr>
                </pic:pic>
              </a:graphicData>
            </a:graphic>
          </wp:inline>
        </w:drawing>
      </w:r>
      <w:r>
        <w:rPr>
          <w:lang w:eastAsia="en-US"/>
        </w:rPr>
        <w:t xml:space="preserve">, and then again in the </w:t>
      </w:r>
      <w:r>
        <w:rPr>
          <w:noProof/>
          <w:lang w:eastAsia="en-GB"/>
        </w:rPr>
        <w:drawing>
          <wp:inline distT="0" distB="0" distL="0" distR="0" wp14:anchorId="105EE803" wp14:editId="27C7AB9E">
            <wp:extent cx="1787857" cy="365855"/>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21985" cy="372839"/>
                    </a:xfrm>
                    <a:prstGeom prst="rect">
                      <a:avLst/>
                    </a:prstGeom>
                  </pic:spPr>
                </pic:pic>
              </a:graphicData>
            </a:graphic>
          </wp:inline>
        </w:drawing>
      </w:r>
      <w:r>
        <w:rPr>
          <w:lang w:eastAsia="en-US"/>
        </w:rPr>
        <w:t xml:space="preserve"> field</w:t>
      </w:r>
    </w:p>
    <w:p w:rsidR="00634A3A" w:rsidRDefault="00634A3A" w:rsidP="00BE5EF3">
      <w:pPr>
        <w:rPr>
          <w:lang w:eastAsia="en-US"/>
        </w:rPr>
      </w:pPr>
    </w:p>
    <w:p w:rsidR="00634A3A" w:rsidRDefault="00634A3A" w:rsidP="00634A3A">
      <w:pPr>
        <w:spacing w:after="160" w:line="259" w:lineRule="auto"/>
        <w:rPr>
          <w:rFonts w:asciiTheme="minorHAnsi" w:eastAsiaTheme="minorHAnsi" w:hAnsiTheme="minorHAnsi" w:cstheme="minorBidi"/>
          <w:szCs w:val="22"/>
          <w:lang w:eastAsia="en-US"/>
        </w:rPr>
      </w:pPr>
      <w:r>
        <w:rPr>
          <w:noProof/>
          <w:lang w:eastAsia="en-GB"/>
        </w:rPr>
        <w:drawing>
          <wp:anchor distT="0" distB="0" distL="114300" distR="114300" simplePos="0" relativeHeight="251680768" behindDoc="1" locked="0" layoutInCell="1" allowOverlap="1">
            <wp:simplePos x="0" y="0"/>
            <wp:positionH relativeFrom="column">
              <wp:posOffset>1527346</wp:posOffset>
            </wp:positionH>
            <wp:positionV relativeFrom="paragraph">
              <wp:posOffset>575310</wp:posOffset>
            </wp:positionV>
            <wp:extent cx="4284980" cy="173990"/>
            <wp:effectExtent l="0" t="0" r="1270" b="0"/>
            <wp:wrapTight wrapText="bothSides">
              <wp:wrapPolygon edited="0">
                <wp:start x="0" y="0"/>
                <wp:lineTo x="0" y="18920"/>
                <wp:lineTo x="21510" y="18920"/>
                <wp:lineTo x="21510"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284980" cy="17399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szCs w:val="22"/>
          <w:lang w:eastAsia="en-US"/>
        </w:rPr>
        <w:t>C</w:t>
      </w:r>
      <w:r w:rsidRPr="00FE77FC">
        <w:rPr>
          <w:rFonts w:asciiTheme="minorHAnsi" w:eastAsiaTheme="minorHAnsi" w:hAnsiTheme="minorHAnsi" w:cstheme="minorBidi"/>
          <w:szCs w:val="22"/>
          <w:lang w:eastAsia="en-US"/>
        </w:rPr>
        <w:t xml:space="preserve">heck all demographics </w:t>
      </w:r>
      <w:r>
        <w:rPr>
          <w:rFonts w:asciiTheme="minorHAnsi" w:eastAsiaTheme="minorHAnsi" w:hAnsiTheme="minorHAnsi" w:cstheme="minorBidi"/>
          <w:szCs w:val="22"/>
          <w:lang w:eastAsia="en-US"/>
        </w:rPr>
        <w:t>brought up match your patient sample.  For an OCS order the clinician, source, clinical details will be completed. If the requestor has generated a request on a pregnant patient the EDD or weeks gestation will be completed.  There may also be information in this line</w:t>
      </w:r>
    </w:p>
    <w:p w:rsidR="00634A3A" w:rsidRDefault="00634A3A" w:rsidP="00634A3A">
      <w:pPr>
        <w:spacing w:after="160" w:line="259" w:lineRule="auto"/>
        <w:rPr>
          <w:rFonts w:asciiTheme="minorHAnsi" w:eastAsiaTheme="minorHAnsi" w:hAnsiTheme="minorHAnsi" w:cstheme="minorBidi"/>
          <w:szCs w:val="22"/>
          <w:lang w:eastAsia="en-US"/>
        </w:rPr>
      </w:pPr>
    </w:p>
    <w:p w:rsidR="00634A3A" w:rsidRDefault="00634A3A" w:rsidP="00634A3A">
      <w:pPr>
        <w:spacing w:after="160" w:line="259" w:lineRule="auto"/>
        <w:rPr>
          <w:rFonts w:asciiTheme="minorHAnsi" w:eastAsiaTheme="minorHAnsi" w:hAnsiTheme="minorHAnsi" w:cstheme="minorBidi"/>
          <w:szCs w:val="22"/>
          <w:lang w:eastAsia="en-US"/>
        </w:rPr>
      </w:pPr>
      <w:r>
        <w:rPr>
          <w:noProof/>
          <w:lang w:eastAsia="en-GB"/>
        </w:rPr>
        <w:drawing>
          <wp:inline distT="0" distB="0" distL="0" distR="0" wp14:anchorId="01663C62" wp14:editId="7073A0FE">
            <wp:extent cx="5057775" cy="18669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57775" cy="1866900"/>
                    </a:xfrm>
                    <a:prstGeom prst="rect">
                      <a:avLst/>
                    </a:prstGeom>
                  </pic:spPr>
                </pic:pic>
              </a:graphicData>
            </a:graphic>
          </wp:inline>
        </w:drawing>
      </w:r>
    </w:p>
    <w:p w:rsidR="00634A3A" w:rsidRPr="00FE77FC" w:rsidRDefault="00634A3A" w:rsidP="00634A3A">
      <w:pPr>
        <w:spacing w:after="160" w:line="259" w:lineRule="auto"/>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You will still need to choose the correct category and print a label for the sample (see later)</w:t>
      </w:r>
    </w:p>
    <w:p w:rsidR="00FE77FC" w:rsidRDefault="00FE77FC" w:rsidP="00FE77FC">
      <w:pPr>
        <w:rPr>
          <w:lang w:eastAsia="en-US"/>
        </w:rPr>
      </w:pPr>
    </w:p>
    <w:p w:rsidR="00FE77FC" w:rsidRDefault="00FE77FC" w:rsidP="00FE77FC">
      <w:pPr>
        <w:pStyle w:val="Heading3"/>
        <w:numPr>
          <w:ilvl w:val="0"/>
          <w:numId w:val="19"/>
        </w:numPr>
        <w:rPr>
          <w:lang w:eastAsia="en-US"/>
        </w:rPr>
      </w:pPr>
      <w:bookmarkStart w:id="16" w:name="_Toc180161899"/>
      <w:r>
        <w:rPr>
          <w:lang w:eastAsia="en-US"/>
        </w:rPr>
        <w:t>Non ICE request</w:t>
      </w:r>
      <w:bookmarkEnd w:id="16"/>
    </w:p>
    <w:p w:rsidR="00FE77FC" w:rsidRDefault="00FE77FC" w:rsidP="00FE77FC">
      <w:pPr>
        <w:rPr>
          <w:lang w:eastAsia="en-US"/>
        </w:rPr>
      </w:pPr>
    </w:p>
    <w:p w:rsidR="006D23B3" w:rsidRDefault="00FE77FC" w:rsidP="00FE77FC">
      <w:pPr>
        <w:rPr>
          <w:noProof/>
          <w:lang w:eastAsia="en-GB"/>
        </w:rPr>
      </w:pPr>
      <w:r>
        <w:rPr>
          <w:lang w:eastAsia="en-US"/>
        </w:rPr>
        <w:t>Log into WPE. Select BT: Request Entry</w:t>
      </w:r>
    </w:p>
    <w:p w:rsidR="006D23B3" w:rsidRDefault="006D23B3" w:rsidP="00FE77FC">
      <w:pPr>
        <w:rPr>
          <w:noProof/>
          <w:lang w:eastAsia="en-GB"/>
        </w:rPr>
      </w:pPr>
    </w:p>
    <w:p w:rsidR="00FE77FC" w:rsidRDefault="006D23B3" w:rsidP="00FE77FC">
      <w:pPr>
        <w:rPr>
          <w:lang w:eastAsia="en-US"/>
        </w:rPr>
      </w:pPr>
      <w:r>
        <w:rPr>
          <w:noProof/>
          <w:lang w:eastAsia="en-GB"/>
        </w:rPr>
        <w:drawing>
          <wp:inline distT="0" distB="0" distL="0" distR="0" wp14:anchorId="583C501C" wp14:editId="1CDA2874">
            <wp:extent cx="1419225" cy="3905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19225" cy="390525"/>
                    </a:xfrm>
                    <a:prstGeom prst="rect">
                      <a:avLst/>
                    </a:prstGeom>
                  </pic:spPr>
                </pic:pic>
              </a:graphicData>
            </a:graphic>
          </wp:inline>
        </w:drawing>
      </w:r>
    </w:p>
    <w:p w:rsidR="00FE77FC" w:rsidRPr="00FE77FC" w:rsidRDefault="00FE77FC" w:rsidP="00FE77FC">
      <w:pPr>
        <w:rPr>
          <w:lang w:eastAsia="en-US"/>
        </w:rPr>
      </w:pPr>
    </w:p>
    <w:p w:rsidR="00FE77FC" w:rsidRDefault="00FE77FC" w:rsidP="00FE77FC">
      <w:pPr>
        <w:rPr>
          <w:lang w:eastAsia="en-US"/>
        </w:rPr>
      </w:pPr>
      <w:r>
        <w:rPr>
          <w:noProof/>
          <w:lang w:eastAsia="en-GB"/>
        </w:rPr>
        <w:drawing>
          <wp:inline distT="0" distB="0" distL="0" distR="0" wp14:anchorId="04EAE254" wp14:editId="41F9523C">
            <wp:extent cx="3953586" cy="103313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80256" cy="1040108"/>
                    </a:xfrm>
                    <a:prstGeom prst="rect">
                      <a:avLst/>
                    </a:prstGeom>
                  </pic:spPr>
                </pic:pic>
              </a:graphicData>
            </a:graphic>
          </wp:inline>
        </w:drawing>
      </w:r>
    </w:p>
    <w:p w:rsidR="00FE77FC" w:rsidRPr="00FE77FC" w:rsidRDefault="00FE77FC" w:rsidP="00FE77FC">
      <w:pPr>
        <w:rPr>
          <w:lang w:eastAsia="en-US"/>
        </w:rPr>
      </w:pPr>
    </w:p>
    <w:p w:rsidR="00634A3A" w:rsidRDefault="00FE77FC" w:rsidP="00FE77FC">
      <w:pPr>
        <w:spacing w:after="160" w:line="259" w:lineRule="auto"/>
        <w:rPr>
          <w:rFonts w:asciiTheme="minorHAnsi" w:eastAsiaTheme="minorHAnsi" w:hAnsiTheme="minorHAnsi" w:cstheme="minorBidi"/>
          <w:szCs w:val="22"/>
          <w:lang w:eastAsia="en-US"/>
        </w:rPr>
      </w:pPr>
      <w:r w:rsidRPr="00FE77FC">
        <w:rPr>
          <w:rFonts w:asciiTheme="minorHAnsi" w:eastAsiaTheme="minorHAnsi" w:hAnsiTheme="minorHAnsi" w:cstheme="minorBidi"/>
          <w:szCs w:val="22"/>
          <w:lang w:eastAsia="en-US"/>
        </w:rPr>
        <w:lastRenderedPageBreak/>
        <w:t xml:space="preserve">Use Next Free Lab No and Go.  Next </w:t>
      </w:r>
      <w:r w:rsidR="00A7216D">
        <w:rPr>
          <w:rFonts w:asciiTheme="minorHAnsi" w:eastAsiaTheme="minorHAnsi" w:hAnsiTheme="minorHAnsi" w:cstheme="minorBidi"/>
          <w:szCs w:val="22"/>
          <w:lang w:eastAsia="en-US"/>
        </w:rPr>
        <w:t>number will be assigned</w:t>
      </w:r>
      <w:r w:rsidR="00BE5EF3">
        <w:rPr>
          <w:rFonts w:asciiTheme="minorHAnsi" w:eastAsiaTheme="minorHAnsi" w:hAnsiTheme="minorHAnsi" w:cstheme="minorBidi"/>
          <w:szCs w:val="22"/>
          <w:lang w:eastAsia="en-US"/>
        </w:rPr>
        <w:t xml:space="preserve">. </w:t>
      </w:r>
    </w:p>
    <w:p w:rsidR="00FE77FC" w:rsidRPr="00FE77FC" w:rsidRDefault="00FE77FC" w:rsidP="00FE77FC">
      <w:pPr>
        <w:spacing w:after="160" w:line="259" w:lineRule="auto"/>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 xml:space="preserve">Enter Unique ID number (NHS or MRN) from the </w:t>
      </w:r>
      <w:r w:rsidRPr="00FE77FC">
        <w:rPr>
          <w:rFonts w:asciiTheme="minorHAnsi" w:eastAsiaTheme="minorHAnsi" w:hAnsiTheme="minorHAnsi" w:cstheme="minorBidi"/>
          <w:b/>
          <w:szCs w:val="22"/>
          <w:lang w:eastAsia="en-US"/>
        </w:rPr>
        <w:t>sample</w:t>
      </w:r>
      <w:r>
        <w:rPr>
          <w:rFonts w:asciiTheme="minorHAnsi" w:eastAsiaTheme="minorHAnsi" w:hAnsiTheme="minorHAnsi" w:cstheme="minorBidi"/>
          <w:szCs w:val="22"/>
          <w:lang w:eastAsia="en-US"/>
        </w:rPr>
        <w:t xml:space="preserve"> to search for the patient.  C</w:t>
      </w:r>
      <w:r w:rsidRPr="00FE77FC">
        <w:rPr>
          <w:rFonts w:asciiTheme="minorHAnsi" w:eastAsiaTheme="minorHAnsi" w:hAnsiTheme="minorHAnsi" w:cstheme="minorBidi"/>
          <w:szCs w:val="22"/>
          <w:lang w:eastAsia="en-US"/>
        </w:rPr>
        <w:t xml:space="preserve">heck all demographics </w:t>
      </w:r>
      <w:r>
        <w:rPr>
          <w:rFonts w:asciiTheme="minorHAnsi" w:eastAsiaTheme="minorHAnsi" w:hAnsiTheme="minorHAnsi" w:cstheme="minorBidi"/>
          <w:szCs w:val="22"/>
          <w:lang w:eastAsia="en-US"/>
        </w:rPr>
        <w:t>mat</w:t>
      </w:r>
      <w:r w:rsidR="00A7216D">
        <w:rPr>
          <w:rFonts w:asciiTheme="minorHAnsi" w:eastAsiaTheme="minorHAnsi" w:hAnsiTheme="minorHAnsi" w:cstheme="minorBidi"/>
          <w:szCs w:val="22"/>
          <w:lang w:eastAsia="en-US"/>
        </w:rPr>
        <w:t>ch your patient</w:t>
      </w:r>
      <w:r w:rsidRPr="00FE77FC">
        <w:rPr>
          <w:rFonts w:asciiTheme="minorHAnsi" w:eastAsiaTheme="minorHAnsi" w:hAnsiTheme="minorHAnsi" w:cstheme="minorBidi"/>
          <w:noProof/>
          <w:szCs w:val="22"/>
          <w:lang w:eastAsia="en-GB"/>
        </w:rPr>
        <w:drawing>
          <wp:inline distT="0" distB="0" distL="0" distR="0" wp14:anchorId="095989D6" wp14:editId="4B099589">
            <wp:extent cx="6933644" cy="1050878"/>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002519" cy="1061317"/>
                    </a:xfrm>
                    <a:prstGeom prst="rect">
                      <a:avLst/>
                    </a:prstGeom>
                  </pic:spPr>
                </pic:pic>
              </a:graphicData>
            </a:graphic>
          </wp:inline>
        </w:drawing>
      </w:r>
    </w:p>
    <w:p w:rsidR="00FE77FC" w:rsidRPr="00FE77FC" w:rsidRDefault="00A7216D" w:rsidP="00FE77FC">
      <w:pPr>
        <w:spacing w:after="160" w:line="259" w:lineRule="auto"/>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C</w:t>
      </w:r>
      <w:r w:rsidRPr="00FE77FC">
        <w:rPr>
          <w:rFonts w:asciiTheme="minorHAnsi" w:eastAsiaTheme="minorHAnsi" w:hAnsiTheme="minorHAnsi" w:cstheme="minorBidi"/>
          <w:szCs w:val="22"/>
          <w:lang w:eastAsia="en-US"/>
        </w:rPr>
        <w:t xml:space="preserve">heck all demographics </w:t>
      </w:r>
      <w:r>
        <w:rPr>
          <w:rFonts w:asciiTheme="minorHAnsi" w:eastAsiaTheme="minorHAnsi" w:hAnsiTheme="minorHAnsi" w:cstheme="minorBidi"/>
          <w:szCs w:val="22"/>
          <w:lang w:eastAsia="en-US"/>
        </w:rPr>
        <w:t xml:space="preserve">match your patient sample. </w:t>
      </w:r>
      <w:r w:rsidR="00FE77FC" w:rsidRPr="00FE77FC">
        <w:rPr>
          <w:rFonts w:asciiTheme="minorHAnsi" w:eastAsiaTheme="minorHAnsi" w:hAnsiTheme="minorHAnsi" w:cstheme="minorBidi"/>
          <w:szCs w:val="22"/>
          <w:lang w:eastAsia="en-US"/>
        </w:rPr>
        <w:t>You will need to complete all the highlighted fields</w:t>
      </w:r>
      <w:r>
        <w:rPr>
          <w:rFonts w:asciiTheme="minorHAnsi" w:eastAsiaTheme="minorHAnsi" w:hAnsiTheme="minorHAnsi" w:cstheme="minorBidi"/>
          <w:szCs w:val="22"/>
          <w:lang w:eastAsia="en-US"/>
        </w:rPr>
        <w:t>, see below for details of category</w:t>
      </w:r>
    </w:p>
    <w:p w:rsidR="00FE77FC" w:rsidRDefault="00FE77FC" w:rsidP="00FE77FC">
      <w:pPr>
        <w:spacing w:after="160" w:line="259" w:lineRule="auto"/>
        <w:rPr>
          <w:rFonts w:asciiTheme="minorHAnsi" w:eastAsiaTheme="minorHAnsi" w:hAnsiTheme="minorHAnsi" w:cstheme="minorBidi"/>
          <w:szCs w:val="22"/>
          <w:lang w:eastAsia="en-US"/>
        </w:rPr>
      </w:pPr>
      <w:r w:rsidRPr="00FE77FC">
        <w:rPr>
          <w:rFonts w:asciiTheme="minorHAnsi" w:eastAsiaTheme="minorHAnsi" w:hAnsiTheme="minorHAnsi" w:cstheme="minorBidi"/>
          <w:noProof/>
          <w:szCs w:val="22"/>
          <w:lang w:eastAsia="en-GB"/>
        </w:rPr>
        <w:drawing>
          <wp:inline distT="0" distB="0" distL="0" distR="0" wp14:anchorId="49BA7B7B" wp14:editId="121FFC9F">
            <wp:extent cx="4912644" cy="2042127"/>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27568" cy="2048331"/>
                    </a:xfrm>
                    <a:prstGeom prst="rect">
                      <a:avLst/>
                    </a:prstGeom>
                  </pic:spPr>
                </pic:pic>
              </a:graphicData>
            </a:graphic>
          </wp:inline>
        </w:drawing>
      </w:r>
    </w:p>
    <w:p w:rsidR="00AE5BCF" w:rsidRDefault="00AE5BCF" w:rsidP="00FE77FC">
      <w:pPr>
        <w:spacing w:after="160" w:line="259" w:lineRule="auto"/>
        <w:rPr>
          <w:rFonts w:asciiTheme="minorHAnsi" w:eastAsiaTheme="minorHAnsi" w:hAnsiTheme="minorHAnsi" w:cstheme="minorBidi"/>
          <w:szCs w:val="22"/>
          <w:lang w:eastAsia="en-US"/>
        </w:rPr>
      </w:pPr>
      <w:r>
        <w:rPr>
          <w:noProof/>
          <w:lang w:eastAsia="en-GB"/>
        </w:rPr>
        <w:drawing>
          <wp:anchor distT="0" distB="0" distL="114300" distR="114300" simplePos="0" relativeHeight="251684864" behindDoc="1" locked="0" layoutInCell="1" allowOverlap="1">
            <wp:simplePos x="0" y="0"/>
            <wp:positionH relativeFrom="column">
              <wp:posOffset>4973623</wp:posOffset>
            </wp:positionH>
            <wp:positionV relativeFrom="paragraph">
              <wp:posOffset>208119</wp:posOffset>
            </wp:positionV>
            <wp:extent cx="731520" cy="361315"/>
            <wp:effectExtent l="0" t="0" r="0" b="635"/>
            <wp:wrapTight wrapText="bothSides">
              <wp:wrapPolygon edited="0">
                <wp:start x="0" y="0"/>
                <wp:lineTo x="0" y="20499"/>
                <wp:lineTo x="20813" y="20499"/>
                <wp:lineTo x="20813"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31520" cy="361315"/>
                    </a:xfrm>
                    <a:prstGeom prst="rect">
                      <a:avLst/>
                    </a:prstGeom>
                  </pic:spPr>
                </pic:pic>
              </a:graphicData>
            </a:graphic>
            <wp14:sizeRelH relativeFrom="margin">
              <wp14:pctWidth>0</wp14:pctWidth>
            </wp14:sizeRelH>
            <wp14:sizeRelV relativeFrom="margin">
              <wp14:pctHeight>0</wp14:pctHeight>
            </wp14:sizeRelV>
          </wp:anchor>
        </w:drawing>
      </w:r>
    </w:p>
    <w:p w:rsidR="00AE5BCF" w:rsidRDefault="00AE5BCF" w:rsidP="00AE5BCF">
      <w:pPr>
        <w:rPr>
          <w:lang w:eastAsia="en-US"/>
        </w:rPr>
      </w:pPr>
      <w:r>
        <w:rPr>
          <w:lang w:eastAsia="en-US"/>
        </w:rPr>
        <w:t>Once all fields have been completed (see below for details on Request category) click routine group and screen will be added (These do not need to be added by the requestor)</w:t>
      </w:r>
    </w:p>
    <w:p w:rsidR="00AE5BCF" w:rsidRPr="00AE5BCF" w:rsidRDefault="00AE5BCF" w:rsidP="00AE5BCF">
      <w:pPr>
        <w:rPr>
          <w:lang w:eastAsia="en-US"/>
        </w:rPr>
      </w:pPr>
      <w:r>
        <w:rPr>
          <w:lang w:eastAsia="en-US"/>
        </w:rPr>
        <w:t>If you require additional tests (for example RHK, MONO, Neonatal DAT) they can be requested by putting the correct request code in the TESTS box. See Information Sheet TXA28 for list of request codes</w:t>
      </w:r>
    </w:p>
    <w:p w:rsidR="00BE5EF3" w:rsidRDefault="00BE5EF3" w:rsidP="00BE5EF3">
      <w:pPr>
        <w:pStyle w:val="Heading3"/>
        <w:rPr>
          <w:rFonts w:eastAsiaTheme="minorHAnsi"/>
          <w:lang w:eastAsia="en-US"/>
        </w:rPr>
      </w:pPr>
      <w:bookmarkStart w:id="17" w:name="_Toc180161900"/>
      <w:r>
        <w:rPr>
          <w:rFonts w:eastAsiaTheme="minorHAnsi"/>
          <w:lang w:eastAsia="en-US"/>
        </w:rPr>
        <w:t>Printing label for sample and/or form</w:t>
      </w:r>
      <w:bookmarkEnd w:id="17"/>
    </w:p>
    <w:p w:rsidR="00AE5BCF" w:rsidRPr="00AE5BCF" w:rsidRDefault="00AE5BCF" w:rsidP="00AE5BCF">
      <w:pPr>
        <w:rPr>
          <w:lang w:eastAsia="en-US"/>
        </w:rPr>
      </w:pPr>
    </w:p>
    <w:p w:rsidR="00BE5EF3" w:rsidRDefault="00BE5EF3" w:rsidP="00BE5EF3">
      <w:pPr>
        <w:rPr>
          <w:lang w:eastAsia="en-US"/>
        </w:rPr>
      </w:pPr>
    </w:p>
    <w:p w:rsidR="00BE5EF3" w:rsidRPr="00BE5EF3" w:rsidRDefault="00BE5EF3" w:rsidP="00BE5EF3">
      <w:pPr>
        <w:rPr>
          <w:lang w:eastAsia="en-US"/>
        </w:rPr>
      </w:pPr>
      <w:r>
        <w:rPr>
          <w:lang w:eastAsia="en-US"/>
        </w:rPr>
        <w:t>In requesting screen click icon at top</w:t>
      </w:r>
      <w:r w:rsidRPr="00BE5EF3">
        <w:rPr>
          <w:noProof/>
          <w:lang w:eastAsia="en-GB"/>
        </w:rPr>
        <w:t xml:space="preserve"> </w:t>
      </w:r>
      <w:r>
        <w:rPr>
          <w:noProof/>
          <w:lang w:eastAsia="en-GB"/>
        </w:rPr>
        <w:drawing>
          <wp:inline distT="0" distB="0" distL="0" distR="0" wp14:anchorId="2A855A17" wp14:editId="3BAD6CB6">
            <wp:extent cx="346590" cy="28660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6933" cy="295156"/>
                    </a:xfrm>
                    <a:prstGeom prst="rect">
                      <a:avLst/>
                    </a:prstGeom>
                  </pic:spPr>
                </pic:pic>
              </a:graphicData>
            </a:graphic>
          </wp:inline>
        </w:drawing>
      </w:r>
    </w:p>
    <w:p w:rsidR="00BE5EF3" w:rsidRPr="00BE5EF3" w:rsidRDefault="00BE5EF3" w:rsidP="00BE5EF3">
      <w:pPr>
        <w:spacing w:after="160" w:line="259" w:lineRule="auto"/>
        <w:rPr>
          <w:rFonts w:asciiTheme="minorHAnsi" w:eastAsiaTheme="minorHAnsi" w:hAnsiTheme="minorHAnsi" w:cstheme="minorBidi"/>
          <w:szCs w:val="22"/>
          <w:lang w:eastAsia="en-US"/>
        </w:rPr>
      </w:pPr>
    </w:p>
    <w:p w:rsidR="00BE5EF3" w:rsidRDefault="00BE5EF3" w:rsidP="00634A3A">
      <w:pPr>
        <w:rPr>
          <w:lang w:eastAsia="en-US"/>
        </w:rPr>
      </w:pPr>
      <w:r w:rsidRPr="00BE5EF3">
        <w:rPr>
          <w:noProof/>
          <w:lang w:eastAsia="en-GB"/>
        </w:rPr>
        <w:lastRenderedPageBreak/>
        <w:drawing>
          <wp:inline distT="0" distB="0" distL="0" distR="0" wp14:anchorId="392D5E15" wp14:editId="0A9DFA0A">
            <wp:extent cx="5801535" cy="2124371"/>
            <wp:effectExtent l="0" t="0" r="889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01535" cy="2124371"/>
                    </a:xfrm>
                    <a:prstGeom prst="rect">
                      <a:avLst/>
                    </a:prstGeom>
                  </pic:spPr>
                </pic:pic>
              </a:graphicData>
            </a:graphic>
          </wp:inline>
        </w:drawing>
      </w:r>
    </w:p>
    <w:p w:rsidR="00BE5EF3" w:rsidRPr="00FF2340" w:rsidRDefault="00BE5EF3" w:rsidP="00FF2340">
      <w:pPr>
        <w:spacing w:after="160" w:line="259" w:lineRule="auto"/>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Printer number will be displayed on the ZEBRA printer. T</w:t>
      </w:r>
      <w:r w:rsidR="00634A3A">
        <w:rPr>
          <w:rFonts w:asciiTheme="minorHAnsi" w:eastAsiaTheme="minorHAnsi" w:hAnsiTheme="minorHAnsi" w:cstheme="minorBidi"/>
          <w:szCs w:val="22"/>
          <w:lang w:eastAsia="en-US"/>
        </w:rPr>
        <w:t>wo labels will print</w:t>
      </w:r>
      <w:r>
        <w:rPr>
          <w:rFonts w:asciiTheme="minorHAnsi" w:eastAsiaTheme="minorHAnsi" w:hAnsiTheme="minorHAnsi" w:cstheme="minorBidi"/>
          <w:szCs w:val="22"/>
          <w:lang w:eastAsia="en-US"/>
        </w:rPr>
        <w:t xml:space="preserve">, attach </w:t>
      </w:r>
      <w:r w:rsidRPr="00BE5EF3">
        <w:rPr>
          <w:rFonts w:asciiTheme="minorHAnsi" w:eastAsiaTheme="minorHAnsi" w:hAnsiTheme="minorHAnsi" w:cstheme="minorBidi"/>
          <w:szCs w:val="22"/>
          <w:lang w:eastAsia="en-US"/>
        </w:rPr>
        <w:t>to form and sample</w:t>
      </w:r>
      <w:r w:rsidR="00FF2340">
        <w:rPr>
          <w:rFonts w:asciiTheme="minorHAnsi" w:eastAsiaTheme="minorHAnsi" w:hAnsiTheme="minorHAnsi" w:cstheme="minorBidi"/>
          <w:szCs w:val="22"/>
          <w:lang w:eastAsia="en-US"/>
        </w:rPr>
        <w:t>. If one label is not required discard it</w:t>
      </w:r>
    </w:p>
    <w:p w:rsidR="00A7216D" w:rsidRDefault="00A7216D" w:rsidP="00A7216D">
      <w:pPr>
        <w:pStyle w:val="Heading2"/>
        <w:rPr>
          <w:rFonts w:eastAsiaTheme="minorHAnsi"/>
          <w:lang w:eastAsia="en-US"/>
        </w:rPr>
      </w:pPr>
      <w:bookmarkStart w:id="18" w:name="_Toc180161901"/>
      <w:r>
        <w:rPr>
          <w:rFonts w:eastAsiaTheme="minorHAnsi"/>
          <w:lang w:eastAsia="en-US"/>
        </w:rPr>
        <w:t>Selection of correct category</w:t>
      </w:r>
      <w:bookmarkEnd w:id="18"/>
    </w:p>
    <w:p w:rsidR="00FF2340" w:rsidRDefault="00FF2340" w:rsidP="00FF2340">
      <w:pPr>
        <w:rPr>
          <w:lang w:eastAsia="en-US"/>
        </w:rPr>
      </w:pPr>
    </w:p>
    <w:p w:rsidR="00FF2340" w:rsidRPr="00FF2340" w:rsidRDefault="00FF2340" w:rsidP="00FF2340">
      <w:pPr>
        <w:rPr>
          <w:lang w:eastAsia="en-US"/>
        </w:rPr>
      </w:pPr>
      <w:r>
        <w:rPr>
          <w:lang w:eastAsia="en-US"/>
        </w:rPr>
        <w:t>WPE uses request categories to determine which</w:t>
      </w:r>
      <w:r w:rsidR="002B02D8">
        <w:rPr>
          <w:lang w:eastAsia="en-US"/>
        </w:rPr>
        <w:t xml:space="preserve"> group and antibody screen </w:t>
      </w:r>
      <w:r>
        <w:rPr>
          <w:lang w:eastAsia="en-US"/>
        </w:rPr>
        <w:t>TFC’s (request items) to a</w:t>
      </w:r>
      <w:r w:rsidR="00970732">
        <w:rPr>
          <w:lang w:eastAsia="en-US"/>
        </w:rPr>
        <w:t>dd</w:t>
      </w:r>
    </w:p>
    <w:p w:rsidR="00A7216D" w:rsidRPr="00A7216D" w:rsidRDefault="00A7216D" w:rsidP="00A7216D">
      <w:pPr>
        <w:rPr>
          <w:lang w:eastAsia="en-US"/>
        </w:rPr>
      </w:pPr>
    </w:p>
    <w:p w:rsidR="00A7216D" w:rsidRPr="00A7216D" w:rsidRDefault="00A7216D" w:rsidP="00A7216D">
      <w:pPr>
        <w:rPr>
          <w:lang w:eastAsia="en-US"/>
        </w:rPr>
      </w:pPr>
      <w:r>
        <w:rPr>
          <w:noProof/>
          <w:lang w:eastAsia="en-GB"/>
        </w:rPr>
        <w:drawing>
          <wp:inline distT="0" distB="0" distL="0" distR="0" wp14:anchorId="51484389" wp14:editId="5C53D00F">
            <wp:extent cx="2734721" cy="1527553"/>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72508" cy="1548660"/>
                    </a:xfrm>
                    <a:prstGeom prst="rect">
                      <a:avLst/>
                    </a:prstGeom>
                  </pic:spPr>
                </pic:pic>
              </a:graphicData>
            </a:graphic>
          </wp:inline>
        </w:drawing>
      </w:r>
    </w:p>
    <w:p w:rsidR="00FE77FC" w:rsidRPr="00FE77FC" w:rsidRDefault="00FE77FC" w:rsidP="00FE77FC">
      <w:pPr>
        <w:spacing w:after="160" w:line="259" w:lineRule="auto"/>
        <w:rPr>
          <w:rFonts w:asciiTheme="minorHAnsi" w:eastAsiaTheme="minorHAnsi" w:hAnsiTheme="minorHAnsi" w:cstheme="minorBidi"/>
          <w:szCs w:val="22"/>
          <w:lang w:eastAsia="en-US"/>
        </w:rPr>
      </w:pPr>
    </w:p>
    <w:p w:rsidR="001770E1" w:rsidRDefault="00970732" w:rsidP="00AD631A">
      <w:pPr>
        <w:jc w:val="both"/>
        <w:rPr>
          <w:rFonts w:asciiTheme="minorHAnsi" w:eastAsia="Times New Roman" w:hAnsiTheme="minorHAnsi" w:cstheme="minorHAnsi"/>
          <w:lang w:eastAsia="en-US"/>
        </w:rPr>
      </w:pPr>
      <w:r w:rsidRPr="00970732">
        <w:rPr>
          <w:rFonts w:asciiTheme="minorHAnsi" w:eastAsia="Times New Roman" w:hAnsiTheme="minorHAnsi" w:cstheme="minorHAnsi"/>
          <w:lang w:eastAsia="en-US"/>
        </w:rPr>
        <w:t xml:space="preserve">For </w:t>
      </w:r>
      <w:r>
        <w:rPr>
          <w:rFonts w:asciiTheme="minorHAnsi" w:eastAsia="Times New Roman" w:hAnsiTheme="minorHAnsi" w:cstheme="minorHAnsi"/>
          <w:lang w:eastAsia="en-US"/>
        </w:rPr>
        <w:t>routine group and screens the category is R, for antenatals it is A.</w:t>
      </w:r>
      <w:r w:rsidR="002B02D8">
        <w:rPr>
          <w:rFonts w:asciiTheme="minorHAnsi" w:eastAsia="Times New Roman" w:hAnsiTheme="minorHAnsi" w:cstheme="minorHAnsi"/>
          <w:lang w:eastAsia="en-US"/>
        </w:rPr>
        <w:t xml:space="preserve"> For further details on Antenatal requesting refer to SOP TXS</w:t>
      </w:r>
      <w:r w:rsidR="007E7EB9">
        <w:rPr>
          <w:rFonts w:asciiTheme="minorHAnsi" w:eastAsia="Times New Roman" w:hAnsiTheme="minorHAnsi" w:cstheme="minorHAnsi"/>
          <w:lang w:eastAsia="en-US"/>
        </w:rPr>
        <w:t>57</w:t>
      </w:r>
    </w:p>
    <w:p w:rsidR="00970732" w:rsidRDefault="00970732" w:rsidP="00AD631A">
      <w:pPr>
        <w:jc w:val="both"/>
        <w:rPr>
          <w:rFonts w:asciiTheme="minorHAnsi" w:eastAsia="Times New Roman" w:hAnsiTheme="minorHAnsi" w:cstheme="minorHAnsi"/>
          <w:lang w:eastAsia="en-US"/>
        </w:rPr>
      </w:pPr>
      <w:r>
        <w:rPr>
          <w:rFonts w:asciiTheme="minorHAnsi" w:eastAsia="Times New Roman" w:hAnsiTheme="minorHAnsi" w:cstheme="minorHAnsi"/>
          <w:lang w:eastAsia="en-US"/>
        </w:rPr>
        <w:t>A different request category exists for delivery bloods, this is for the ‘Post Natal Fetal Leak’ requests only.</w:t>
      </w:r>
    </w:p>
    <w:p w:rsidR="007E7EB9" w:rsidRDefault="007E7EB9" w:rsidP="007E7EB9">
      <w:pPr>
        <w:pStyle w:val="Heading1"/>
        <w:rPr>
          <w:lang w:eastAsia="en-US"/>
        </w:rPr>
      </w:pPr>
      <w:bookmarkStart w:id="19" w:name="_Toc180161902"/>
      <w:r>
        <w:rPr>
          <w:lang w:eastAsia="en-US"/>
        </w:rPr>
        <w:t>HANDLING OF SAMPLE REJECTS</w:t>
      </w:r>
      <w:bookmarkEnd w:id="19"/>
    </w:p>
    <w:p w:rsidR="007E7EB9" w:rsidRPr="007E7EB9" w:rsidRDefault="007E7EB9" w:rsidP="007E7EB9">
      <w:pPr>
        <w:rPr>
          <w:lang w:eastAsia="en-US"/>
        </w:rPr>
      </w:pPr>
    </w:p>
    <w:p w:rsidR="007E7EB9" w:rsidRPr="007E7EB9" w:rsidRDefault="007E7EB9" w:rsidP="007E7EB9">
      <w:pPr>
        <w:keepNext/>
        <w:keepLines/>
        <w:spacing w:before="200"/>
        <w:jc w:val="both"/>
        <w:outlineLvl w:val="2"/>
        <w:rPr>
          <w:rFonts w:ascii="Cambria" w:eastAsia="Times New Roman" w:hAnsi="Cambria"/>
          <w:b/>
          <w:bCs/>
          <w:color w:val="4F81BD"/>
          <w:lang w:eastAsia="en-GB"/>
        </w:rPr>
      </w:pPr>
      <w:bookmarkStart w:id="20" w:name="_Toc180058283"/>
      <w:bookmarkStart w:id="21" w:name="_Toc180161903"/>
      <w:r w:rsidRPr="007E7EB9">
        <w:rPr>
          <w:rFonts w:ascii="Cambria" w:eastAsia="Times New Roman" w:hAnsi="Cambria"/>
          <w:b/>
          <w:bCs/>
          <w:color w:val="4F81BD"/>
          <w:lang w:eastAsia="en-GB"/>
        </w:rPr>
        <w:t>Rejected requests at original sample entry</w:t>
      </w:r>
      <w:bookmarkEnd w:id="20"/>
      <w:bookmarkEnd w:id="21"/>
    </w:p>
    <w:p w:rsidR="007E7EB9" w:rsidRPr="007E7EB9" w:rsidRDefault="007E7EB9" w:rsidP="007E7EB9">
      <w:pPr>
        <w:rPr>
          <w:lang w:eastAsia="en-GB"/>
        </w:rPr>
      </w:pPr>
      <w:r w:rsidRPr="007E7EB9">
        <w:rPr>
          <w:lang w:eastAsia="en-GB"/>
        </w:rPr>
        <w:t>If request fails sample acceptance policy it should be rejected. Request as per usual requesting procedure, choosing category X</w:t>
      </w:r>
    </w:p>
    <w:p w:rsidR="007E7EB9" w:rsidRPr="007E7EB9" w:rsidRDefault="007E7EB9" w:rsidP="007E7EB9">
      <w:pPr>
        <w:rPr>
          <w:lang w:eastAsia="en-GB"/>
        </w:rPr>
      </w:pPr>
      <w:r w:rsidRPr="007E7EB9">
        <w:rPr>
          <w:noProof/>
          <w:lang w:eastAsia="en-GB"/>
        </w:rPr>
        <w:lastRenderedPageBreak/>
        <w:drawing>
          <wp:inline distT="0" distB="0" distL="0" distR="0" wp14:anchorId="09C55CFE" wp14:editId="738D30B8">
            <wp:extent cx="3253082" cy="2364748"/>
            <wp:effectExtent l="0" t="0" r="508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78316" cy="2383091"/>
                    </a:xfrm>
                    <a:prstGeom prst="rect">
                      <a:avLst/>
                    </a:prstGeom>
                  </pic:spPr>
                </pic:pic>
              </a:graphicData>
            </a:graphic>
          </wp:inline>
        </w:drawing>
      </w:r>
      <w:r w:rsidRPr="007E7EB9">
        <w:rPr>
          <w:noProof/>
          <w:lang w:eastAsia="en-GB"/>
        </w:rPr>
        <w:drawing>
          <wp:inline distT="0" distB="0" distL="0" distR="0" wp14:anchorId="0A9308BF" wp14:editId="45C32B47">
            <wp:extent cx="2574156" cy="1733265"/>
            <wp:effectExtent l="0" t="0" r="0" b="63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79943" cy="1737162"/>
                    </a:xfrm>
                    <a:prstGeom prst="rect">
                      <a:avLst/>
                    </a:prstGeom>
                  </pic:spPr>
                </pic:pic>
              </a:graphicData>
            </a:graphic>
          </wp:inline>
        </w:drawing>
      </w:r>
    </w:p>
    <w:p w:rsidR="007E7EB9" w:rsidRPr="007E7EB9" w:rsidRDefault="007E7EB9" w:rsidP="007E7EB9">
      <w:pPr>
        <w:rPr>
          <w:lang w:eastAsia="en-GB"/>
        </w:rPr>
      </w:pPr>
    </w:p>
    <w:p w:rsidR="007E7EB9" w:rsidRPr="007E7EB9" w:rsidRDefault="007E7EB9" w:rsidP="007E7EB9">
      <w:pPr>
        <w:rPr>
          <w:lang w:eastAsia="en-GB"/>
        </w:rPr>
      </w:pPr>
      <w:r w:rsidRPr="007E7EB9">
        <w:rPr>
          <w:lang w:eastAsia="en-GB"/>
        </w:rPr>
        <w:t xml:space="preserve">It will be necessary to perform demographic check (even though it has been rejected). </w:t>
      </w:r>
    </w:p>
    <w:p w:rsidR="007E7EB9" w:rsidRPr="007E7EB9" w:rsidRDefault="007E7EB9" w:rsidP="007E7EB9">
      <w:pPr>
        <w:rPr>
          <w:lang w:eastAsia="en-GB"/>
        </w:rPr>
      </w:pPr>
    </w:p>
    <w:p w:rsidR="007E7EB9" w:rsidRPr="007E7EB9" w:rsidRDefault="007E7EB9" w:rsidP="007E7EB9">
      <w:pPr>
        <w:rPr>
          <w:lang w:eastAsia="en-GB"/>
        </w:rPr>
      </w:pPr>
      <w:r w:rsidRPr="007E7EB9">
        <w:rPr>
          <w:noProof/>
          <w:lang w:eastAsia="en-GB"/>
        </w:rPr>
        <w:drawing>
          <wp:inline distT="0" distB="0" distL="0" distR="0" wp14:anchorId="6B601CDB" wp14:editId="613FE422">
            <wp:extent cx="3193880" cy="2110055"/>
            <wp:effectExtent l="0" t="0" r="698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31724" cy="2135057"/>
                    </a:xfrm>
                    <a:prstGeom prst="rect">
                      <a:avLst/>
                    </a:prstGeom>
                  </pic:spPr>
                </pic:pic>
              </a:graphicData>
            </a:graphic>
          </wp:inline>
        </w:drawing>
      </w:r>
    </w:p>
    <w:p w:rsidR="007E7EB9" w:rsidRPr="007E7EB9" w:rsidRDefault="007E7EB9" w:rsidP="007E7EB9">
      <w:pPr>
        <w:rPr>
          <w:lang w:eastAsia="en-GB"/>
        </w:rPr>
      </w:pPr>
      <w:r w:rsidRPr="007E7EB9">
        <w:rPr>
          <w:lang w:eastAsia="en-GB"/>
        </w:rPr>
        <w:t xml:space="preserve">Click </w:t>
      </w:r>
      <w:r w:rsidRPr="007E7EB9">
        <w:rPr>
          <w:noProof/>
          <w:lang w:eastAsia="en-GB"/>
        </w:rPr>
        <w:drawing>
          <wp:inline distT="0" distB="0" distL="0" distR="0" wp14:anchorId="6B1FDFD0" wp14:editId="40DA2B3E">
            <wp:extent cx="781050" cy="495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81050" cy="495300"/>
                    </a:xfrm>
                    <a:prstGeom prst="rect">
                      <a:avLst/>
                    </a:prstGeom>
                  </pic:spPr>
                </pic:pic>
              </a:graphicData>
            </a:graphic>
          </wp:inline>
        </w:drawing>
      </w:r>
    </w:p>
    <w:p w:rsidR="007E7EB9" w:rsidRPr="007E7EB9" w:rsidRDefault="007E7EB9" w:rsidP="007E7EB9">
      <w:pPr>
        <w:rPr>
          <w:lang w:eastAsia="en-GB"/>
        </w:rPr>
      </w:pPr>
      <w:r w:rsidRPr="007E7EB9">
        <w:rPr>
          <w:lang w:eastAsia="en-GB"/>
        </w:rPr>
        <w:t xml:space="preserve">Then </w:t>
      </w:r>
      <w:r w:rsidRPr="007E7EB9">
        <w:rPr>
          <w:noProof/>
          <w:lang w:eastAsia="en-GB"/>
        </w:rPr>
        <w:drawing>
          <wp:inline distT="0" distB="0" distL="0" distR="0" wp14:anchorId="0CB9CCF5" wp14:editId="4EF887E7">
            <wp:extent cx="704850" cy="419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04850" cy="419100"/>
                    </a:xfrm>
                    <a:prstGeom prst="rect">
                      <a:avLst/>
                    </a:prstGeom>
                  </pic:spPr>
                </pic:pic>
              </a:graphicData>
            </a:graphic>
          </wp:inline>
        </w:drawing>
      </w:r>
      <w:r w:rsidRPr="007E7EB9">
        <w:rPr>
          <w:lang w:eastAsia="en-GB"/>
        </w:rPr>
        <w:t xml:space="preserve"> to go into screen where you can put results in</w:t>
      </w:r>
    </w:p>
    <w:p w:rsidR="007E7EB9" w:rsidRPr="007E7EB9" w:rsidRDefault="007E7EB9" w:rsidP="007E7EB9">
      <w:pPr>
        <w:rPr>
          <w:lang w:eastAsia="en-GB"/>
        </w:rPr>
      </w:pPr>
      <w:r w:rsidRPr="007E7EB9">
        <w:rPr>
          <w:lang w:eastAsia="en-GB"/>
        </w:rPr>
        <w:t>In ‘Tests Rejected’ box either F4 to get list of test rejected or right click, Text validation table to get list</w:t>
      </w:r>
    </w:p>
    <w:p w:rsidR="007E7EB9" w:rsidRPr="007E7EB9" w:rsidRDefault="007E7EB9" w:rsidP="007E7EB9">
      <w:pPr>
        <w:rPr>
          <w:lang w:eastAsia="en-GB"/>
        </w:rPr>
      </w:pPr>
      <w:r w:rsidRPr="007E7EB9">
        <w:rPr>
          <w:noProof/>
          <w:lang w:eastAsia="en-GB"/>
        </w:rPr>
        <w:lastRenderedPageBreak/>
        <w:drawing>
          <wp:inline distT="0" distB="0" distL="0" distR="0" wp14:anchorId="2F828BE6" wp14:editId="3E3DCE5F">
            <wp:extent cx="6645910" cy="2622550"/>
            <wp:effectExtent l="0" t="0" r="2540" b="635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45910" cy="2622550"/>
                    </a:xfrm>
                    <a:prstGeom prst="rect">
                      <a:avLst/>
                    </a:prstGeom>
                  </pic:spPr>
                </pic:pic>
              </a:graphicData>
            </a:graphic>
          </wp:inline>
        </w:drawing>
      </w:r>
    </w:p>
    <w:p w:rsidR="007E7EB9" w:rsidRPr="007E7EB9" w:rsidRDefault="007E7EB9" w:rsidP="007E7EB9">
      <w:pPr>
        <w:rPr>
          <w:lang w:eastAsia="en-GB"/>
        </w:rPr>
      </w:pPr>
      <w:r w:rsidRPr="007E7EB9">
        <w:rPr>
          <w:noProof/>
          <w:lang w:eastAsia="en-GB"/>
        </w:rPr>
        <w:drawing>
          <wp:inline distT="0" distB="0" distL="0" distR="0" wp14:anchorId="6422E7DA" wp14:editId="2A259221">
            <wp:extent cx="3924300" cy="1152525"/>
            <wp:effectExtent l="0" t="0" r="0"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24300" cy="1152525"/>
                    </a:xfrm>
                    <a:prstGeom prst="rect">
                      <a:avLst/>
                    </a:prstGeom>
                  </pic:spPr>
                </pic:pic>
              </a:graphicData>
            </a:graphic>
          </wp:inline>
        </w:drawing>
      </w:r>
    </w:p>
    <w:p w:rsidR="007E7EB9" w:rsidRPr="007E7EB9" w:rsidRDefault="007E7EB9" w:rsidP="007E7EB9">
      <w:pPr>
        <w:rPr>
          <w:lang w:eastAsia="en-GB"/>
        </w:rPr>
      </w:pPr>
      <w:r w:rsidRPr="007E7EB9">
        <w:rPr>
          <w:lang w:eastAsia="en-GB"/>
        </w:rPr>
        <w:t>In Reason sample rejected line, either F4 or right click text validation table to get list</w:t>
      </w:r>
    </w:p>
    <w:p w:rsidR="007E7EB9" w:rsidRPr="007E7EB9" w:rsidRDefault="007E7EB9" w:rsidP="007E7EB9">
      <w:pPr>
        <w:rPr>
          <w:lang w:eastAsia="en-GB"/>
        </w:rPr>
      </w:pPr>
      <w:r w:rsidRPr="007E7EB9">
        <w:rPr>
          <w:noProof/>
          <w:lang w:eastAsia="en-GB"/>
        </w:rPr>
        <w:drawing>
          <wp:inline distT="0" distB="0" distL="0" distR="0" wp14:anchorId="7E63C018" wp14:editId="53CD5D31">
            <wp:extent cx="3762375" cy="12287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62375" cy="1228725"/>
                    </a:xfrm>
                    <a:prstGeom prst="rect">
                      <a:avLst/>
                    </a:prstGeom>
                  </pic:spPr>
                </pic:pic>
              </a:graphicData>
            </a:graphic>
          </wp:inline>
        </w:drawing>
      </w:r>
    </w:p>
    <w:p w:rsidR="007E7EB9" w:rsidRPr="007E7EB9" w:rsidRDefault="007E7EB9" w:rsidP="007E7EB9">
      <w:pPr>
        <w:rPr>
          <w:lang w:eastAsia="en-GB"/>
        </w:rPr>
      </w:pPr>
      <w:r w:rsidRPr="007E7EB9">
        <w:rPr>
          <w:lang w:eastAsia="en-GB"/>
        </w:rPr>
        <w:t>Select reason</w:t>
      </w:r>
      <w:r w:rsidRPr="007E7EB9">
        <w:rPr>
          <w:noProof/>
          <w:lang w:eastAsia="en-GB"/>
        </w:rPr>
        <w:drawing>
          <wp:inline distT="0" distB="0" distL="0" distR="0" wp14:anchorId="087D000A" wp14:editId="3E772DF0">
            <wp:extent cx="800100" cy="447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00100" cy="447675"/>
                    </a:xfrm>
                    <a:prstGeom prst="rect">
                      <a:avLst/>
                    </a:prstGeom>
                  </pic:spPr>
                </pic:pic>
              </a:graphicData>
            </a:graphic>
          </wp:inline>
        </w:drawing>
      </w:r>
    </w:p>
    <w:p w:rsidR="007E7EB9" w:rsidRPr="007E7EB9" w:rsidRDefault="007E7EB9" w:rsidP="007E7EB9">
      <w:pPr>
        <w:rPr>
          <w:lang w:eastAsia="en-GB"/>
        </w:rPr>
      </w:pPr>
      <w:r w:rsidRPr="007E7EB9">
        <w:rPr>
          <w:lang w:eastAsia="en-GB"/>
        </w:rPr>
        <w:t xml:space="preserve">You will then need to authorise via the failed queue/sample rejects </w:t>
      </w:r>
    </w:p>
    <w:p w:rsidR="007E7EB9" w:rsidRPr="007E7EB9" w:rsidRDefault="007E7EB9" w:rsidP="007E7EB9">
      <w:pPr>
        <w:rPr>
          <w:lang w:eastAsia="en-GB"/>
        </w:rPr>
      </w:pPr>
      <w:r w:rsidRPr="007E7EB9">
        <w:rPr>
          <w:noProof/>
          <w:lang w:eastAsia="en-GB"/>
        </w:rPr>
        <w:drawing>
          <wp:inline distT="0" distB="0" distL="0" distR="0" wp14:anchorId="7D2A33C4" wp14:editId="5710CF67">
            <wp:extent cx="3475811" cy="2204181"/>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99390" cy="2219134"/>
                    </a:xfrm>
                    <a:prstGeom prst="rect">
                      <a:avLst/>
                    </a:prstGeom>
                  </pic:spPr>
                </pic:pic>
              </a:graphicData>
            </a:graphic>
          </wp:inline>
        </w:drawing>
      </w:r>
    </w:p>
    <w:p w:rsidR="007E7EB9" w:rsidRPr="007E7EB9" w:rsidRDefault="007E7EB9" w:rsidP="007E7EB9">
      <w:pPr>
        <w:keepNext/>
        <w:keepLines/>
        <w:spacing w:before="200"/>
        <w:jc w:val="both"/>
        <w:outlineLvl w:val="2"/>
        <w:rPr>
          <w:rFonts w:ascii="Cambria" w:eastAsia="Times New Roman" w:hAnsi="Cambria"/>
          <w:b/>
          <w:bCs/>
          <w:color w:val="4F81BD"/>
          <w:lang w:eastAsia="en-GB"/>
        </w:rPr>
      </w:pPr>
      <w:bookmarkStart w:id="22" w:name="_Toc180058284"/>
      <w:bookmarkStart w:id="23" w:name="_Toc180161904"/>
      <w:r w:rsidRPr="007E7EB9">
        <w:rPr>
          <w:rFonts w:ascii="Cambria" w:eastAsia="Times New Roman" w:hAnsi="Cambria"/>
          <w:b/>
          <w:bCs/>
          <w:color w:val="4F81BD"/>
          <w:lang w:eastAsia="en-GB"/>
        </w:rPr>
        <w:t>Rejecting requests due to failure at demographic check stage</w:t>
      </w:r>
      <w:bookmarkEnd w:id="22"/>
      <w:bookmarkEnd w:id="23"/>
    </w:p>
    <w:p w:rsidR="007E7EB9" w:rsidRPr="007E7EB9" w:rsidRDefault="007E7EB9" w:rsidP="007E7EB9">
      <w:pPr>
        <w:rPr>
          <w:lang w:eastAsia="en-GB"/>
        </w:rPr>
      </w:pPr>
      <w:r w:rsidRPr="007E7EB9">
        <w:rPr>
          <w:lang w:eastAsia="en-GB"/>
        </w:rPr>
        <w:t xml:space="preserve">If a sample needs to be rejected after it has been on the analyser in demographic verification screen click </w:t>
      </w:r>
      <w:r w:rsidRPr="007E7EB9">
        <w:rPr>
          <w:noProof/>
          <w:lang w:eastAsia="en-GB"/>
        </w:rPr>
        <w:drawing>
          <wp:inline distT="0" distB="0" distL="0" distR="0" wp14:anchorId="3AF17D28" wp14:editId="5D5B4018">
            <wp:extent cx="666750" cy="409575"/>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66750" cy="409575"/>
                    </a:xfrm>
                    <a:prstGeom prst="rect">
                      <a:avLst/>
                    </a:prstGeom>
                  </pic:spPr>
                </pic:pic>
              </a:graphicData>
            </a:graphic>
          </wp:inline>
        </w:drawing>
      </w:r>
      <w:r w:rsidRPr="007E7EB9">
        <w:rPr>
          <w:lang w:eastAsia="en-GB"/>
        </w:rPr>
        <w:t xml:space="preserve"> and then add on the request item REJ and then </w:t>
      </w:r>
      <w:r w:rsidRPr="007E7EB9">
        <w:rPr>
          <w:noProof/>
          <w:lang w:eastAsia="en-GB"/>
        </w:rPr>
        <w:lastRenderedPageBreak/>
        <w:drawing>
          <wp:inline distT="0" distB="0" distL="0" distR="0" wp14:anchorId="10B6CD63" wp14:editId="4FF1FB52">
            <wp:extent cx="5019675" cy="523875"/>
            <wp:effectExtent l="0" t="0" r="9525"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19675" cy="523875"/>
                    </a:xfrm>
                    <a:prstGeom prst="rect">
                      <a:avLst/>
                    </a:prstGeom>
                  </pic:spPr>
                </pic:pic>
              </a:graphicData>
            </a:graphic>
          </wp:inline>
        </w:drawing>
      </w:r>
      <w:r w:rsidRPr="007E7EB9">
        <w:rPr>
          <w:lang w:eastAsia="en-GB"/>
        </w:rPr>
        <w:t xml:space="preserve"> </w:t>
      </w:r>
      <w:r w:rsidRPr="007E7EB9">
        <w:rPr>
          <w:noProof/>
          <w:lang w:eastAsia="en-GB"/>
        </w:rPr>
        <w:drawing>
          <wp:inline distT="0" distB="0" distL="0" distR="0" wp14:anchorId="11436703" wp14:editId="61D398FB">
            <wp:extent cx="971550" cy="3810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71550" cy="381000"/>
                    </a:xfrm>
                    <a:prstGeom prst="rect">
                      <a:avLst/>
                    </a:prstGeom>
                  </pic:spPr>
                </pic:pic>
              </a:graphicData>
            </a:graphic>
          </wp:inline>
        </w:drawing>
      </w:r>
    </w:p>
    <w:p w:rsidR="007E7EB9" w:rsidRPr="007E7EB9" w:rsidRDefault="007E7EB9" w:rsidP="007E7EB9">
      <w:pPr>
        <w:rPr>
          <w:lang w:eastAsia="en-GB"/>
        </w:rPr>
      </w:pPr>
    </w:p>
    <w:p w:rsidR="007E7EB9" w:rsidRPr="007E7EB9" w:rsidRDefault="007E7EB9" w:rsidP="007E7EB9">
      <w:pPr>
        <w:rPr>
          <w:lang w:eastAsia="en-GB"/>
        </w:rPr>
      </w:pPr>
      <w:r w:rsidRPr="007E7EB9">
        <w:rPr>
          <w:noProof/>
          <w:lang w:eastAsia="en-GB"/>
        </w:rPr>
        <w:drawing>
          <wp:inline distT="0" distB="0" distL="0" distR="0" wp14:anchorId="0DA0CC8C" wp14:editId="6CD3D7E5">
            <wp:extent cx="3834594" cy="1926298"/>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58072" cy="1938092"/>
                    </a:xfrm>
                    <a:prstGeom prst="rect">
                      <a:avLst/>
                    </a:prstGeom>
                  </pic:spPr>
                </pic:pic>
              </a:graphicData>
            </a:graphic>
          </wp:inline>
        </w:drawing>
      </w:r>
    </w:p>
    <w:p w:rsidR="007E7EB9" w:rsidRPr="007E7EB9" w:rsidRDefault="007E7EB9" w:rsidP="007E7EB9">
      <w:pPr>
        <w:rPr>
          <w:lang w:eastAsia="en-GB"/>
        </w:rPr>
      </w:pPr>
      <w:r w:rsidRPr="007E7EB9">
        <w:rPr>
          <w:lang w:eastAsia="en-GB"/>
        </w:rPr>
        <w:t xml:space="preserve">Then </w:t>
      </w:r>
      <w:r w:rsidRPr="007E7EB9">
        <w:rPr>
          <w:noProof/>
          <w:lang w:eastAsia="en-GB"/>
        </w:rPr>
        <w:drawing>
          <wp:inline distT="0" distB="0" distL="0" distR="0" wp14:anchorId="160E5F82" wp14:editId="4072C6AF">
            <wp:extent cx="695325" cy="476250"/>
            <wp:effectExtent l="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95325" cy="476250"/>
                    </a:xfrm>
                    <a:prstGeom prst="rect">
                      <a:avLst/>
                    </a:prstGeom>
                  </pic:spPr>
                </pic:pic>
              </a:graphicData>
            </a:graphic>
          </wp:inline>
        </w:drawing>
      </w:r>
    </w:p>
    <w:p w:rsidR="007E7EB9" w:rsidRPr="007E7EB9" w:rsidRDefault="007E7EB9" w:rsidP="007E7EB9">
      <w:pPr>
        <w:rPr>
          <w:lang w:eastAsia="en-GB"/>
        </w:rPr>
      </w:pPr>
      <w:r w:rsidRPr="007E7EB9">
        <w:rPr>
          <w:lang w:eastAsia="en-GB"/>
        </w:rPr>
        <w:t>Find sample again on Patient/Request Entry. Click Results and then Amend.</w:t>
      </w:r>
    </w:p>
    <w:p w:rsidR="007E7EB9" w:rsidRPr="007E7EB9" w:rsidRDefault="007E7EB9" w:rsidP="007E7EB9">
      <w:pPr>
        <w:rPr>
          <w:lang w:eastAsia="en-GB"/>
        </w:rPr>
      </w:pPr>
      <w:r w:rsidRPr="007E7EB9">
        <w:rPr>
          <w:noProof/>
          <w:lang w:eastAsia="en-GB"/>
        </w:rPr>
        <w:drawing>
          <wp:inline distT="0" distB="0" distL="0" distR="0" wp14:anchorId="0E3CF3DB" wp14:editId="5363C896">
            <wp:extent cx="3135630" cy="1266825"/>
            <wp:effectExtent l="0" t="0" r="762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135630" cy="1266825"/>
                    </a:xfrm>
                    <a:prstGeom prst="rect">
                      <a:avLst/>
                    </a:prstGeom>
                  </pic:spPr>
                </pic:pic>
              </a:graphicData>
            </a:graphic>
          </wp:inline>
        </w:drawing>
      </w:r>
      <w:r w:rsidRPr="007E7EB9">
        <w:rPr>
          <w:lang w:eastAsia="en-GB"/>
        </w:rPr>
        <w:t>As detailed previously use F4 or right hand click, text validation table, to select tests to reject and reason for rejection. Then Save</w:t>
      </w:r>
    </w:p>
    <w:p w:rsidR="00AE5BCF" w:rsidRDefault="00AE5BCF" w:rsidP="00AD631A">
      <w:pPr>
        <w:jc w:val="both"/>
        <w:rPr>
          <w:rFonts w:asciiTheme="minorHAnsi" w:eastAsia="Times New Roman" w:hAnsiTheme="minorHAnsi" w:cstheme="minorHAnsi"/>
          <w:lang w:eastAsia="en-US"/>
        </w:rPr>
      </w:pPr>
    </w:p>
    <w:p w:rsidR="00AE5BCF" w:rsidRDefault="00AE5BCF" w:rsidP="00AD631A">
      <w:pPr>
        <w:jc w:val="both"/>
        <w:rPr>
          <w:rFonts w:asciiTheme="minorHAnsi" w:eastAsia="Times New Roman" w:hAnsiTheme="minorHAnsi" w:cstheme="minorHAnsi"/>
          <w:lang w:eastAsia="en-US"/>
        </w:rPr>
      </w:pPr>
    </w:p>
    <w:p w:rsidR="00970732" w:rsidRPr="00970732" w:rsidRDefault="00970732" w:rsidP="00AD631A">
      <w:pPr>
        <w:jc w:val="both"/>
        <w:rPr>
          <w:rFonts w:asciiTheme="minorHAnsi" w:eastAsia="Times New Roman" w:hAnsiTheme="minorHAnsi" w:cstheme="minorHAnsi"/>
          <w:lang w:eastAsia="en-US"/>
        </w:rPr>
      </w:pPr>
    </w:p>
    <w:p w:rsidR="001770E1" w:rsidRPr="001770E1" w:rsidRDefault="001770E1" w:rsidP="00AD631A">
      <w:pPr>
        <w:jc w:val="both"/>
        <w:rPr>
          <w:rFonts w:ascii="Arial" w:eastAsia="Times New Roman" w:hAnsi="Arial"/>
          <w:lang w:eastAsia="en-US"/>
        </w:rPr>
      </w:pPr>
    </w:p>
    <w:p w:rsidR="001770E1" w:rsidRPr="001770E1" w:rsidRDefault="001770E1" w:rsidP="00AD631A">
      <w:pPr>
        <w:jc w:val="both"/>
        <w:rPr>
          <w:rFonts w:ascii="Arial" w:eastAsia="Times New Roman" w:hAnsi="Arial"/>
          <w:lang w:eastAsia="en-US"/>
        </w:rPr>
      </w:pPr>
    </w:p>
    <w:p w:rsidR="001770E1" w:rsidRPr="001770E1" w:rsidRDefault="001770E1" w:rsidP="00AD631A">
      <w:pPr>
        <w:jc w:val="both"/>
        <w:rPr>
          <w:rFonts w:ascii="Arial" w:eastAsia="Times New Roman" w:hAnsi="Arial"/>
          <w:lang w:eastAsia="en-US"/>
        </w:rPr>
      </w:pPr>
    </w:p>
    <w:p w:rsidR="001770E1" w:rsidRPr="001770E1" w:rsidRDefault="001770E1" w:rsidP="00AD631A">
      <w:pPr>
        <w:jc w:val="both"/>
        <w:rPr>
          <w:rFonts w:ascii="Arial" w:eastAsia="Times New Roman" w:hAnsi="Arial"/>
          <w:lang w:eastAsia="en-US"/>
        </w:rPr>
      </w:pPr>
    </w:p>
    <w:p w:rsidR="001770E1" w:rsidRPr="001770E1" w:rsidRDefault="001770E1" w:rsidP="00AD631A">
      <w:pPr>
        <w:jc w:val="both"/>
        <w:rPr>
          <w:rFonts w:ascii="Arial" w:eastAsia="Times New Roman" w:hAnsi="Arial"/>
          <w:lang w:eastAsia="en-US"/>
        </w:rPr>
      </w:pPr>
    </w:p>
    <w:p w:rsidR="001770E1" w:rsidRPr="001770E1" w:rsidRDefault="001770E1" w:rsidP="00AD631A">
      <w:pPr>
        <w:jc w:val="both"/>
        <w:rPr>
          <w:rFonts w:ascii="Arial" w:eastAsia="Times New Roman" w:hAnsi="Arial"/>
          <w:lang w:eastAsia="en-US"/>
        </w:rPr>
      </w:pPr>
    </w:p>
    <w:p w:rsidR="001770E1" w:rsidRPr="001770E1" w:rsidRDefault="001770E1" w:rsidP="00AD631A">
      <w:pPr>
        <w:jc w:val="both"/>
        <w:rPr>
          <w:rFonts w:ascii="Arial" w:eastAsia="Times New Roman" w:hAnsi="Arial"/>
          <w:lang w:eastAsia="en-US"/>
        </w:rPr>
      </w:pPr>
    </w:p>
    <w:p w:rsidR="001770E1" w:rsidRPr="001770E1" w:rsidRDefault="001770E1" w:rsidP="00AD631A">
      <w:pPr>
        <w:jc w:val="both"/>
        <w:rPr>
          <w:rFonts w:ascii="Arial" w:eastAsia="Times New Roman" w:hAnsi="Arial"/>
          <w:lang w:eastAsia="en-US"/>
        </w:rPr>
      </w:pPr>
    </w:p>
    <w:p w:rsidR="001770E1" w:rsidRPr="001770E1" w:rsidRDefault="001770E1" w:rsidP="00AD631A">
      <w:pPr>
        <w:jc w:val="both"/>
        <w:rPr>
          <w:rFonts w:ascii="Arial" w:eastAsia="Times New Roman" w:hAnsi="Arial"/>
          <w:lang w:eastAsia="en-US"/>
        </w:rPr>
      </w:pPr>
    </w:p>
    <w:p w:rsidR="001770E1" w:rsidRPr="001770E1" w:rsidRDefault="001770E1" w:rsidP="00AD631A">
      <w:pPr>
        <w:jc w:val="both"/>
        <w:rPr>
          <w:rFonts w:ascii="Arial" w:eastAsia="Times New Roman" w:hAnsi="Arial"/>
          <w:lang w:eastAsia="en-US"/>
        </w:rPr>
      </w:pPr>
    </w:p>
    <w:p w:rsidR="001770E1" w:rsidRPr="001770E1" w:rsidRDefault="001770E1" w:rsidP="00AD631A">
      <w:pPr>
        <w:jc w:val="both"/>
        <w:rPr>
          <w:rFonts w:ascii="Arial" w:eastAsia="Times New Roman" w:hAnsi="Arial"/>
          <w:lang w:eastAsia="en-US"/>
        </w:rPr>
      </w:pPr>
    </w:p>
    <w:p w:rsidR="001770E1" w:rsidRPr="001770E1" w:rsidRDefault="001770E1" w:rsidP="00AD631A">
      <w:pPr>
        <w:jc w:val="both"/>
        <w:rPr>
          <w:rFonts w:ascii="Arial" w:eastAsia="Times New Roman" w:hAnsi="Arial"/>
          <w:lang w:eastAsia="en-US"/>
        </w:rPr>
      </w:pPr>
    </w:p>
    <w:p w:rsidR="007C43D9" w:rsidRPr="00970732" w:rsidRDefault="00970732" w:rsidP="00970732">
      <w:pPr>
        <w:pStyle w:val="Heading2"/>
        <w:rPr>
          <w:rFonts w:ascii="Arial" w:hAnsi="Arial"/>
          <w:lang w:eastAsia="en-US"/>
        </w:rPr>
      </w:pPr>
      <w:bookmarkStart w:id="24" w:name="_Toc180161905"/>
      <w:r>
        <w:rPr>
          <w:noProof/>
          <w:lang w:eastAsia="en-GB"/>
        </w:rPr>
        <w:lastRenderedPageBreak/>
        <w:drawing>
          <wp:anchor distT="0" distB="0" distL="114300" distR="114300" simplePos="0" relativeHeight="251645952" behindDoc="1" locked="0" layoutInCell="1" allowOverlap="1">
            <wp:simplePos x="0" y="0"/>
            <wp:positionH relativeFrom="column">
              <wp:posOffset>4292212</wp:posOffset>
            </wp:positionH>
            <wp:positionV relativeFrom="paragraph">
              <wp:posOffset>6805</wp:posOffset>
            </wp:positionV>
            <wp:extent cx="2573020" cy="2783840"/>
            <wp:effectExtent l="0" t="0" r="0" b="0"/>
            <wp:wrapTight wrapText="bothSides">
              <wp:wrapPolygon edited="0">
                <wp:start x="0" y="0"/>
                <wp:lineTo x="0" y="21432"/>
                <wp:lineTo x="21429" y="21432"/>
                <wp:lineTo x="21429" y="0"/>
                <wp:lineTo x="0" y="0"/>
              </wp:wrapPolygon>
            </wp:wrapTight>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73020" cy="278384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5" w:name="_Toc329399608"/>
      <w:r w:rsidR="00980B7D">
        <w:t>Step 4.</w:t>
      </w:r>
      <w:bookmarkEnd w:id="25"/>
      <w:r>
        <w:t xml:space="preserve"> Centrifuge</w:t>
      </w:r>
      <w:bookmarkEnd w:id="24"/>
    </w:p>
    <w:p w:rsidR="00980B7D" w:rsidRDefault="00980B7D" w:rsidP="00AD631A">
      <w:pPr>
        <w:jc w:val="both"/>
      </w:pPr>
    </w:p>
    <w:p w:rsidR="00980B7D" w:rsidRDefault="00980B7D" w:rsidP="00970732">
      <w:pPr>
        <w:jc w:val="both"/>
      </w:pPr>
      <w:r>
        <w:t xml:space="preserve">Once the sample has been numbered </w:t>
      </w:r>
      <w:r w:rsidR="00970732">
        <w:t xml:space="preserve">and requested </w:t>
      </w:r>
      <w:r>
        <w:t>place straight into t</w:t>
      </w:r>
      <w:r w:rsidR="00922244">
        <w:t xml:space="preserve">he Hettich rapid centrifuge </w:t>
      </w:r>
      <w:r>
        <w:t xml:space="preserve"> (or conventional centrifuge if applicable, see above)</w:t>
      </w:r>
    </w:p>
    <w:p w:rsidR="00980B7D" w:rsidRDefault="00980B7D" w:rsidP="00970732">
      <w:pPr>
        <w:jc w:val="both"/>
      </w:pPr>
      <w:r>
        <w:t>The next specimen can now be requested.</w:t>
      </w:r>
    </w:p>
    <w:p w:rsidR="007C43D9" w:rsidRPr="007C43D9" w:rsidRDefault="007C43D9" w:rsidP="00AD631A">
      <w:pPr>
        <w:jc w:val="both"/>
      </w:pPr>
      <w:r>
        <w:tab/>
      </w:r>
    </w:p>
    <w:p w:rsidR="007C43D9" w:rsidRDefault="007C43D9" w:rsidP="00970732">
      <w:pPr>
        <w:jc w:val="both"/>
      </w:pPr>
      <w:r>
        <w:t>After centrifugation check the sample for integrity issues which prevent analysis</w:t>
      </w:r>
      <w:r w:rsidR="0050768B">
        <w:t>:</w:t>
      </w:r>
    </w:p>
    <w:p w:rsidR="007C43D9" w:rsidRDefault="007C43D9" w:rsidP="00AD631A">
      <w:pPr>
        <w:ind w:left="360"/>
        <w:jc w:val="both"/>
      </w:pPr>
    </w:p>
    <w:p w:rsidR="0050768B" w:rsidRDefault="007C43D9" w:rsidP="00AD631A">
      <w:pPr>
        <w:numPr>
          <w:ilvl w:val="0"/>
          <w:numId w:val="11"/>
        </w:numPr>
        <w:jc w:val="both"/>
      </w:pPr>
      <w:r>
        <w:t>Sample volume should be a minimum of</w:t>
      </w:r>
      <w:r w:rsidR="0050768B">
        <w:t xml:space="preserve"> 1.0ml for automated analysis. Sample volumes of between 1-2mls should be run on the analyser but may subsequently be rejected due to insufficient sample for testing.</w:t>
      </w:r>
    </w:p>
    <w:p w:rsidR="007C43D9" w:rsidRDefault="0050768B" w:rsidP="00AD631A">
      <w:pPr>
        <w:numPr>
          <w:ilvl w:val="0"/>
          <w:numId w:val="11"/>
        </w:numPr>
        <w:jc w:val="both"/>
      </w:pPr>
      <w:r>
        <w:t xml:space="preserve"> Samples of less than 1 ml volume than this should NOT BE processed manually unless they are from a Neonate. These sample</w:t>
      </w:r>
      <w:r w:rsidR="00415D19">
        <w:t>s should be rejected</w:t>
      </w:r>
      <w:r>
        <w:t xml:space="preserve"> and a repeat requested.</w:t>
      </w:r>
    </w:p>
    <w:p w:rsidR="0050768B" w:rsidRDefault="0050768B" w:rsidP="00AD631A">
      <w:pPr>
        <w:numPr>
          <w:ilvl w:val="0"/>
          <w:numId w:val="11"/>
        </w:numPr>
        <w:jc w:val="both"/>
      </w:pPr>
      <w:r>
        <w:t>Visibly haemolysed samples should</w:t>
      </w:r>
      <w:r w:rsidR="00415D19">
        <w:t xml:space="preserve"> not be run – reject the request</w:t>
      </w:r>
      <w:r>
        <w:t xml:space="preserve"> and if appropriate telephone the originator for a repeat sample</w:t>
      </w:r>
    </w:p>
    <w:p w:rsidR="0050768B" w:rsidRDefault="0050768B" w:rsidP="00AD631A">
      <w:pPr>
        <w:numPr>
          <w:ilvl w:val="0"/>
          <w:numId w:val="11"/>
        </w:numPr>
        <w:jc w:val="both"/>
      </w:pPr>
      <w:r>
        <w:t>Clotted samples (taken into Red top (no additive) vacutainers) can</w:t>
      </w:r>
      <w:r w:rsidR="00415D19">
        <w:t>not be run – reject the request</w:t>
      </w:r>
    </w:p>
    <w:p w:rsidR="001D639D" w:rsidRDefault="001D639D" w:rsidP="00AD631A">
      <w:pPr>
        <w:numPr>
          <w:ilvl w:val="0"/>
          <w:numId w:val="11"/>
        </w:numPr>
        <w:jc w:val="both"/>
      </w:pPr>
      <w:r>
        <w:t>Samples containing a clot (but taken into an EDTA vacutainer) may be run provided the clot is fully removed and sufficient red cells remain for automated grouping.</w:t>
      </w:r>
    </w:p>
    <w:p w:rsidR="001D639D" w:rsidRDefault="001D639D" w:rsidP="00AD631A">
      <w:pPr>
        <w:numPr>
          <w:ilvl w:val="0"/>
          <w:numId w:val="11"/>
        </w:numPr>
        <w:jc w:val="both"/>
      </w:pPr>
      <w:r>
        <w:t>Processing of lipaemic samples should be attempted on the analyser. If li</w:t>
      </w:r>
      <w:r w:rsidR="001D0DE2">
        <w:t>paemia is gross automated interpretation of results may not be possible and manual editing will be required.</w:t>
      </w:r>
    </w:p>
    <w:p w:rsidR="001D639D" w:rsidRDefault="001D639D" w:rsidP="00AD631A">
      <w:pPr>
        <w:ind w:left="1080"/>
        <w:jc w:val="both"/>
      </w:pPr>
    </w:p>
    <w:p w:rsidR="00980B7D" w:rsidRDefault="007C43D9" w:rsidP="00970732">
      <w:pPr>
        <w:jc w:val="both"/>
      </w:pPr>
      <w:r>
        <w:t>P</w:t>
      </w:r>
      <w:r w:rsidR="00980B7D">
        <w:t>lace the sample</w:t>
      </w:r>
      <w:r>
        <w:t xml:space="preserve">s for processing </w:t>
      </w:r>
      <w:r w:rsidR="00980B7D">
        <w:t>s</w:t>
      </w:r>
      <w:r w:rsidR="00A0454E">
        <w:t xml:space="preserve">traight into sample rack </w:t>
      </w:r>
      <w:r>
        <w:t>for analysis</w:t>
      </w:r>
      <w:r w:rsidR="001D639D">
        <w:t xml:space="preserve"> or</w:t>
      </w:r>
      <w:r>
        <w:t xml:space="preserve"> place rejected sample</w:t>
      </w:r>
      <w:r w:rsidR="001D639D">
        <w:t xml:space="preserve"> (due to integrity issues)</w:t>
      </w:r>
      <w:r>
        <w:t xml:space="preserve"> into the rack for filing</w:t>
      </w:r>
      <w:r w:rsidR="007E7EB9">
        <w:t>. See SOP TXS24 for details of how to file samples</w:t>
      </w:r>
    </w:p>
    <w:p w:rsidR="001770E1" w:rsidRDefault="001770E1" w:rsidP="00AD631A">
      <w:pPr>
        <w:jc w:val="both"/>
        <w:rPr>
          <w:rFonts w:ascii="Arial" w:eastAsia="Times New Roman" w:hAnsi="Arial"/>
          <w:lang w:eastAsia="en-US"/>
        </w:rPr>
      </w:pPr>
    </w:p>
    <w:p w:rsidR="00E45C0B" w:rsidRDefault="00E45C0B" w:rsidP="00AD631A">
      <w:pPr>
        <w:jc w:val="both"/>
        <w:rPr>
          <w:rFonts w:ascii="Arial" w:eastAsia="Times New Roman" w:hAnsi="Arial"/>
          <w:lang w:eastAsia="en-US"/>
        </w:rPr>
      </w:pPr>
    </w:p>
    <w:p w:rsidR="00E45C0B" w:rsidRDefault="00E45C0B" w:rsidP="00AD631A">
      <w:pPr>
        <w:pStyle w:val="Heading1"/>
        <w:jc w:val="both"/>
        <w:rPr>
          <w:lang w:eastAsia="en-US"/>
        </w:rPr>
      </w:pPr>
      <w:bookmarkStart w:id="26" w:name="_Toc180161906"/>
      <w:r>
        <w:rPr>
          <w:lang w:eastAsia="en-US"/>
        </w:rPr>
        <w:t>R</w:t>
      </w:r>
      <w:r w:rsidR="00970732">
        <w:rPr>
          <w:lang w:eastAsia="en-US"/>
        </w:rPr>
        <w:t>EGISTERING A PATIENT ON WPE</w:t>
      </w:r>
      <w:bookmarkEnd w:id="26"/>
      <w:r w:rsidR="00634A3A" w:rsidRPr="00634A3A">
        <w:rPr>
          <w:noProof/>
          <w:lang w:eastAsia="en-GB"/>
        </w:rPr>
        <w:t xml:space="preserve"> </w:t>
      </w:r>
    </w:p>
    <w:p w:rsidR="00A0454E" w:rsidRDefault="00A0454E" w:rsidP="00AD631A">
      <w:pPr>
        <w:pStyle w:val="Heading2"/>
        <w:jc w:val="both"/>
        <w:rPr>
          <w:lang w:eastAsia="en-US"/>
        </w:rPr>
      </w:pPr>
      <w:bookmarkStart w:id="27" w:name="_Toc180161907"/>
      <w:r>
        <w:rPr>
          <w:lang w:eastAsia="en-US"/>
        </w:rPr>
        <w:t>Step 1: Check that a new registration is necessary</w:t>
      </w:r>
      <w:bookmarkEnd w:id="27"/>
    </w:p>
    <w:p w:rsidR="00E45C0B" w:rsidRDefault="00E45C0B" w:rsidP="00AD631A">
      <w:pPr>
        <w:jc w:val="both"/>
        <w:rPr>
          <w:lang w:eastAsia="en-US"/>
        </w:rPr>
      </w:pPr>
      <w:r>
        <w:rPr>
          <w:lang w:eastAsia="en-US"/>
        </w:rPr>
        <w:t>Before register</w:t>
      </w:r>
      <w:r w:rsidR="00970732">
        <w:rPr>
          <w:lang w:eastAsia="en-US"/>
        </w:rPr>
        <w:t xml:space="preserve">ing a patient as a new entry </w:t>
      </w:r>
      <w:r>
        <w:rPr>
          <w:lang w:eastAsia="en-US"/>
        </w:rPr>
        <w:t>it is essential that you are sure that the details given are correct (Name, Hospital number, NHS number DOB). Details, with the exception of local hospital numbers, can be checked using the NHS</w:t>
      </w:r>
      <w:r w:rsidR="00B00B2A">
        <w:rPr>
          <w:lang w:eastAsia="en-US"/>
        </w:rPr>
        <w:t xml:space="preserve"> Spine</w:t>
      </w:r>
      <w:r>
        <w:rPr>
          <w:lang w:eastAsia="en-US"/>
        </w:rPr>
        <w:t xml:space="preserve"> Care Summary Record (SmartCard), or alternatively by contacting the clinical area. The main reason for being unable to find an existing record is due to incorrect details being given, so a search should be done just of DOB to check for an entry with slightly different details, but recognisable as the same patient. If incorrect details are given on the request, the request </w:t>
      </w:r>
      <w:r w:rsidR="00970732">
        <w:rPr>
          <w:lang w:eastAsia="en-US"/>
        </w:rPr>
        <w:t>should be rejected. If WPE (LIMS)</w:t>
      </w:r>
      <w:r>
        <w:rPr>
          <w:lang w:eastAsia="en-US"/>
        </w:rPr>
        <w:t xml:space="preserve"> is </w:t>
      </w:r>
      <w:r w:rsidRPr="001D0DE2">
        <w:rPr>
          <w:u w:val="single"/>
          <w:lang w:eastAsia="en-US"/>
        </w:rPr>
        <w:t>proven</w:t>
      </w:r>
      <w:r w:rsidR="00970732">
        <w:rPr>
          <w:lang w:eastAsia="en-US"/>
        </w:rPr>
        <w:t xml:space="preserve"> to be incorrect LIMS</w:t>
      </w:r>
      <w:r>
        <w:rPr>
          <w:lang w:eastAsia="en-US"/>
        </w:rPr>
        <w:t xml:space="preserve"> should be amended.</w:t>
      </w:r>
      <w:r w:rsidR="00970732">
        <w:rPr>
          <w:lang w:eastAsia="en-US"/>
        </w:rPr>
        <w:t xml:space="preserve"> WPE</w:t>
      </w:r>
      <w:r w:rsidR="001D0DE2">
        <w:rPr>
          <w:lang w:eastAsia="en-US"/>
        </w:rPr>
        <w:t xml:space="preserve"> should never be amended unless assured that new details are correct.</w:t>
      </w:r>
    </w:p>
    <w:p w:rsidR="00D01924" w:rsidRDefault="008F52CC" w:rsidP="00AD631A">
      <w:pPr>
        <w:pStyle w:val="Heading2"/>
        <w:jc w:val="both"/>
        <w:rPr>
          <w:lang w:eastAsia="en-US"/>
        </w:rPr>
      </w:pPr>
      <w:bookmarkStart w:id="28" w:name="_Toc180161908"/>
      <w:r>
        <w:rPr>
          <w:lang w:eastAsia="en-US"/>
        </w:rPr>
        <w:lastRenderedPageBreak/>
        <w:t>Step 2: For SMTC patients confirm details to be registered are correct on NHS Spine</w:t>
      </w:r>
      <w:bookmarkEnd w:id="28"/>
    </w:p>
    <w:p w:rsidR="008F52CC" w:rsidRPr="008F52CC" w:rsidRDefault="008F52CC" w:rsidP="00AD631A">
      <w:pPr>
        <w:jc w:val="both"/>
        <w:rPr>
          <w:lang w:eastAsia="en-US"/>
        </w:rPr>
      </w:pPr>
      <w:r>
        <w:rPr>
          <w:lang w:eastAsia="en-US"/>
        </w:rPr>
        <w:t>Patients treated at SMTC (Practice Plus group) are frequently out of area and as such will have no records on our LIMS. If patient is to be registered use the NHS Spine (SmartCard) to confirm correct details before proceeding. If you do not have access to the NHS Spine leave the request for someone else who does. All SMTC patients will have a pre-op (first) sample and then a second sample prior to surgery, so if a patient needs to be registered this indicates this is a pre op request and surgery is not imminent.</w:t>
      </w:r>
    </w:p>
    <w:p w:rsidR="00A0454E" w:rsidRDefault="00851CA0" w:rsidP="00AD631A">
      <w:pPr>
        <w:pStyle w:val="Heading2"/>
        <w:jc w:val="both"/>
        <w:rPr>
          <w:lang w:eastAsia="en-US"/>
        </w:rPr>
      </w:pPr>
      <w:bookmarkStart w:id="29" w:name="_Toc180161909"/>
      <w:r>
        <w:rPr>
          <w:lang w:eastAsia="en-US"/>
        </w:rPr>
        <w:t>Step 3</w:t>
      </w:r>
      <w:r w:rsidR="00A0454E">
        <w:rPr>
          <w:lang w:eastAsia="en-US"/>
        </w:rPr>
        <w:t xml:space="preserve">: </w:t>
      </w:r>
      <w:r w:rsidR="00D01924">
        <w:rPr>
          <w:lang w:eastAsia="en-US"/>
        </w:rPr>
        <w:t>For Non SMTC patients d</w:t>
      </w:r>
      <w:r w:rsidR="00A0454E">
        <w:rPr>
          <w:lang w:eastAsia="en-US"/>
        </w:rPr>
        <w:t>ecide if it is clinically necessary to process the sample immediately</w:t>
      </w:r>
      <w:bookmarkEnd w:id="29"/>
    </w:p>
    <w:p w:rsidR="00B153EB" w:rsidRDefault="00E45C0B" w:rsidP="00AD631A">
      <w:pPr>
        <w:jc w:val="both"/>
        <w:rPr>
          <w:lang w:eastAsia="en-US"/>
        </w:rPr>
      </w:pPr>
      <w:r>
        <w:rPr>
          <w:lang w:eastAsia="en-US"/>
        </w:rPr>
        <w:t>If a patient is not</w:t>
      </w:r>
      <w:r w:rsidR="001D0DE2">
        <w:rPr>
          <w:lang w:eastAsia="en-US"/>
        </w:rPr>
        <w:t xml:space="preserve"> registered</w:t>
      </w:r>
      <w:r w:rsidR="00970732">
        <w:rPr>
          <w:lang w:eastAsia="en-US"/>
        </w:rPr>
        <w:t xml:space="preserve"> on LIMS</w:t>
      </w:r>
      <w:r w:rsidR="00B153EB">
        <w:rPr>
          <w:lang w:eastAsia="en-US"/>
        </w:rPr>
        <w:t xml:space="preserve"> it is often appropriate to wait for the patient to be registered centrally, to ensure that correct details are sent</w:t>
      </w:r>
      <w:r w:rsidR="001D0DE2">
        <w:rPr>
          <w:lang w:eastAsia="en-US"/>
        </w:rPr>
        <w:t xml:space="preserve"> from a central point</w:t>
      </w:r>
      <w:r w:rsidR="00B153EB">
        <w:rPr>
          <w:lang w:eastAsia="en-US"/>
        </w:rPr>
        <w:t xml:space="preserve"> </w:t>
      </w:r>
      <w:r w:rsidR="001D0DE2">
        <w:rPr>
          <w:lang w:eastAsia="en-US"/>
        </w:rPr>
        <w:t>to all</w:t>
      </w:r>
      <w:r w:rsidR="00B153EB">
        <w:rPr>
          <w:lang w:eastAsia="en-US"/>
        </w:rPr>
        <w:t xml:space="preserve"> IT systems.  If sample processing can wait it is appropriate to leave for 4-6 hours for </w:t>
      </w:r>
      <w:r w:rsidR="001D0DE2">
        <w:rPr>
          <w:lang w:eastAsia="en-US"/>
        </w:rPr>
        <w:t xml:space="preserve">registration to occur. If unsure if it is appropriate to delay processing </w:t>
      </w:r>
      <w:r w:rsidR="00B153EB">
        <w:rPr>
          <w:lang w:eastAsia="en-US"/>
        </w:rPr>
        <w:t xml:space="preserve"> please ascertain full clinical details from the ward (including likelihood of requiring blood) and then speak to a Transfusion Senior BMS for advice.</w:t>
      </w:r>
    </w:p>
    <w:p w:rsidR="00B153EB" w:rsidRDefault="00D01924" w:rsidP="00AD631A">
      <w:pPr>
        <w:pStyle w:val="Heading2"/>
        <w:jc w:val="both"/>
        <w:rPr>
          <w:lang w:eastAsia="en-US"/>
        </w:rPr>
      </w:pPr>
      <w:bookmarkStart w:id="30" w:name="_Toc180161910"/>
      <w:r>
        <w:rPr>
          <w:lang w:eastAsia="en-US"/>
        </w:rPr>
        <w:t>Step</w:t>
      </w:r>
      <w:r w:rsidR="00851CA0">
        <w:rPr>
          <w:lang w:eastAsia="en-US"/>
        </w:rPr>
        <w:t xml:space="preserve"> </w:t>
      </w:r>
      <w:r>
        <w:rPr>
          <w:lang w:eastAsia="en-US"/>
        </w:rPr>
        <w:t>4</w:t>
      </w:r>
      <w:r w:rsidR="00B153EB">
        <w:rPr>
          <w:lang w:eastAsia="en-US"/>
        </w:rPr>
        <w:t>: Actions required if deemed necessary to register a new patient</w:t>
      </w:r>
      <w:bookmarkEnd w:id="30"/>
    </w:p>
    <w:p w:rsidR="001D0DE2" w:rsidRDefault="00B153EB" w:rsidP="00AD631A">
      <w:pPr>
        <w:jc w:val="both"/>
        <w:rPr>
          <w:lang w:eastAsia="en-US"/>
        </w:rPr>
      </w:pPr>
      <w:r>
        <w:rPr>
          <w:lang w:eastAsia="en-US"/>
        </w:rPr>
        <w:t>As stated previously, this should only be undertaken if</w:t>
      </w:r>
      <w:r w:rsidR="008F52CC">
        <w:rPr>
          <w:lang w:eastAsia="en-US"/>
        </w:rPr>
        <w:t xml:space="preserve"> a SMTC (Practice Plus group) patient or is </w:t>
      </w:r>
      <w:r>
        <w:rPr>
          <w:lang w:eastAsia="en-US"/>
        </w:rPr>
        <w:t>clinically need</w:t>
      </w:r>
      <w:r w:rsidR="008F52CC">
        <w:rPr>
          <w:lang w:eastAsia="en-US"/>
        </w:rPr>
        <w:t>ed for patient care and checks have been made to avoid unnecessary creation of duplicate records</w:t>
      </w:r>
    </w:p>
    <w:p w:rsidR="001D0DE2" w:rsidRDefault="001D0DE2" w:rsidP="00AD631A">
      <w:pPr>
        <w:jc w:val="both"/>
        <w:rPr>
          <w:lang w:eastAsia="en-US"/>
        </w:rPr>
      </w:pPr>
      <w:r>
        <w:rPr>
          <w:lang w:eastAsia="en-US"/>
        </w:rPr>
        <w:t>Instances where this may be necessary:</w:t>
      </w:r>
    </w:p>
    <w:p w:rsidR="001D0DE2" w:rsidRDefault="001D0DE2" w:rsidP="00AD631A">
      <w:pPr>
        <w:numPr>
          <w:ilvl w:val="0"/>
          <w:numId w:val="12"/>
        </w:numPr>
        <w:jc w:val="both"/>
        <w:rPr>
          <w:lang w:eastAsia="en-US"/>
        </w:rPr>
      </w:pPr>
      <w:r>
        <w:rPr>
          <w:lang w:eastAsia="en-US"/>
        </w:rPr>
        <w:t>Neonatal sample where result is required to issue anti-D to mum so that</w:t>
      </w:r>
      <w:r w:rsidR="00922244">
        <w:rPr>
          <w:lang w:eastAsia="en-US"/>
        </w:rPr>
        <w:t xml:space="preserve"> she can be discharged from hosp</w:t>
      </w:r>
      <w:r>
        <w:rPr>
          <w:lang w:eastAsia="en-US"/>
        </w:rPr>
        <w:t>ital</w:t>
      </w:r>
    </w:p>
    <w:p w:rsidR="001D0DE2" w:rsidRDefault="001D0DE2" w:rsidP="00AD631A">
      <w:pPr>
        <w:numPr>
          <w:ilvl w:val="0"/>
          <w:numId w:val="12"/>
        </w:numPr>
        <w:jc w:val="both"/>
        <w:rPr>
          <w:lang w:eastAsia="en-US"/>
        </w:rPr>
      </w:pPr>
      <w:r>
        <w:rPr>
          <w:lang w:eastAsia="en-US"/>
        </w:rPr>
        <w:t>Blood or blood component issue on a new patient, including those admitted directly to Theatre from another hospital</w:t>
      </w:r>
    </w:p>
    <w:p w:rsidR="00B153EB" w:rsidRDefault="00B153EB" w:rsidP="00AD631A">
      <w:pPr>
        <w:jc w:val="both"/>
        <w:rPr>
          <w:lang w:eastAsia="en-US"/>
        </w:rPr>
      </w:pPr>
    </w:p>
    <w:p w:rsidR="00B153EB" w:rsidRDefault="001D0DE2" w:rsidP="00AD631A">
      <w:pPr>
        <w:jc w:val="both"/>
        <w:rPr>
          <w:lang w:eastAsia="en-US"/>
        </w:rPr>
      </w:pPr>
      <w:r>
        <w:rPr>
          <w:lang w:eastAsia="en-US"/>
        </w:rPr>
        <w:t>If it is necessary to reg</w:t>
      </w:r>
      <w:r w:rsidR="00970732">
        <w:rPr>
          <w:lang w:eastAsia="en-US"/>
        </w:rPr>
        <w:t>ister a new patient on LIMS</w:t>
      </w:r>
      <w:r>
        <w:rPr>
          <w:lang w:eastAsia="en-US"/>
        </w:rPr>
        <w:t xml:space="preserve"> the reason for this should be investigated, ensure that a Senior BMS is informed during routine hours so that Pathology IT department</w:t>
      </w:r>
      <w:r w:rsidR="00B00B2A">
        <w:rPr>
          <w:lang w:eastAsia="en-US"/>
        </w:rPr>
        <w:t xml:space="preserve"> can be</w:t>
      </w:r>
      <w:r>
        <w:rPr>
          <w:lang w:eastAsia="en-US"/>
        </w:rPr>
        <w:t xml:space="preserve"> contacted</w:t>
      </w:r>
      <w:r w:rsidR="00B00B2A">
        <w:rPr>
          <w:lang w:eastAsia="en-US"/>
        </w:rPr>
        <w:t xml:space="preserve">, </w:t>
      </w:r>
      <w:r>
        <w:rPr>
          <w:lang w:eastAsia="en-US"/>
        </w:rPr>
        <w:t>and asked to investigate the circumstances.</w:t>
      </w:r>
    </w:p>
    <w:p w:rsidR="00970732" w:rsidRDefault="001D0DE2" w:rsidP="00AD631A">
      <w:pPr>
        <w:jc w:val="both"/>
        <w:rPr>
          <w:lang w:eastAsia="en-US"/>
        </w:rPr>
      </w:pPr>
      <w:r>
        <w:rPr>
          <w:lang w:eastAsia="en-US"/>
        </w:rPr>
        <w:t>Ensure that clear and correct demographics are a</w:t>
      </w:r>
      <w:r w:rsidR="00950E7F">
        <w:rPr>
          <w:lang w:eastAsia="en-US"/>
        </w:rPr>
        <w:t>vailable on the form and sample</w:t>
      </w:r>
      <w:r w:rsidR="00970732">
        <w:rPr>
          <w:lang w:eastAsia="en-US"/>
        </w:rPr>
        <w:t>, if possible also confirm details on NHS Spine.</w:t>
      </w:r>
    </w:p>
    <w:p w:rsidR="00E45C0B" w:rsidRDefault="00E45C0B" w:rsidP="00AD631A">
      <w:pPr>
        <w:jc w:val="both"/>
        <w:rPr>
          <w:lang w:eastAsia="en-US"/>
        </w:rPr>
      </w:pPr>
    </w:p>
    <w:p w:rsidR="00E45C0B" w:rsidRDefault="009C7B5D" w:rsidP="00AD631A">
      <w:pPr>
        <w:jc w:val="both"/>
        <w:rPr>
          <w:lang w:eastAsia="en-US"/>
        </w:rPr>
      </w:pPr>
      <w:r>
        <w:rPr>
          <w:noProof/>
          <w:lang w:eastAsia="en-GB"/>
        </w:rPr>
        <w:drawing>
          <wp:inline distT="0" distB="0" distL="0" distR="0" wp14:anchorId="5F53C74F" wp14:editId="4913210E">
            <wp:extent cx="6645910" cy="474980"/>
            <wp:effectExtent l="0" t="0" r="254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645910" cy="474980"/>
                    </a:xfrm>
                    <a:prstGeom prst="rect">
                      <a:avLst/>
                    </a:prstGeom>
                  </pic:spPr>
                </pic:pic>
              </a:graphicData>
            </a:graphic>
          </wp:inline>
        </w:drawing>
      </w:r>
    </w:p>
    <w:p w:rsidR="009C7B5D" w:rsidRDefault="009C7B5D" w:rsidP="00AD631A">
      <w:pPr>
        <w:jc w:val="both"/>
        <w:rPr>
          <w:lang w:eastAsia="en-US"/>
        </w:rPr>
      </w:pPr>
      <w:r>
        <w:rPr>
          <w:lang w:eastAsia="en-US"/>
        </w:rPr>
        <w:t xml:space="preserve">Search for patient with details given. If nothing found will say </w:t>
      </w:r>
    </w:p>
    <w:p w:rsidR="00950E7F" w:rsidRDefault="009C7B5D" w:rsidP="00AD631A">
      <w:pPr>
        <w:jc w:val="both"/>
        <w:rPr>
          <w:lang w:eastAsia="en-US"/>
        </w:rPr>
      </w:pPr>
      <w:r>
        <w:rPr>
          <w:noProof/>
          <w:lang w:eastAsia="en-GB"/>
        </w:rPr>
        <w:drawing>
          <wp:inline distT="0" distB="0" distL="0" distR="0" wp14:anchorId="64969344" wp14:editId="63599ECB">
            <wp:extent cx="1095375" cy="20002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095375" cy="200025"/>
                    </a:xfrm>
                    <a:prstGeom prst="rect">
                      <a:avLst/>
                    </a:prstGeom>
                  </pic:spPr>
                </pic:pic>
              </a:graphicData>
            </a:graphic>
          </wp:inline>
        </w:drawing>
      </w:r>
      <w:r>
        <w:rPr>
          <w:lang w:eastAsia="en-US"/>
        </w:rPr>
        <w:t xml:space="preserve">then </w:t>
      </w:r>
      <w:r>
        <w:rPr>
          <w:noProof/>
          <w:lang w:eastAsia="en-GB"/>
        </w:rPr>
        <w:drawing>
          <wp:inline distT="0" distB="0" distL="0" distR="0" wp14:anchorId="0616BE3F" wp14:editId="318D2C03">
            <wp:extent cx="1133475" cy="2667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133475" cy="266700"/>
                    </a:xfrm>
                    <a:prstGeom prst="rect">
                      <a:avLst/>
                    </a:prstGeom>
                  </pic:spPr>
                </pic:pic>
              </a:graphicData>
            </a:graphic>
          </wp:inline>
        </w:drawing>
      </w:r>
    </w:p>
    <w:p w:rsidR="009C7B5D" w:rsidRDefault="009C7B5D" w:rsidP="00AD631A">
      <w:pPr>
        <w:jc w:val="both"/>
        <w:rPr>
          <w:lang w:eastAsia="en-US"/>
        </w:rPr>
      </w:pPr>
      <w:r>
        <w:rPr>
          <w:noProof/>
          <w:lang w:eastAsia="en-GB"/>
        </w:rPr>
        <w:lastRenderedPageBreak/>
        <w:drawing>
          <wp:anchor distT="0" distB="0" distL="114300" distR="114300" simplePos="0" relativeHeight="251683840" behindDoc="1" locked="0" layoutInCell="1" allowOverlap="1">
            <wp:simplePos x="0" y="0"/>
            <wp:positionH relativeFrom="column">
              <wp:posOffset>4084320</wp:posOffset>
            </wp:positionH>
            <wp:positionV relativeFrom="paragraph">
              <wp:posOffset>1729105</wp:posOffset>
            </wp:positionV>
            <wp:extent cx="2417445" cy="1692275"/>
            <wp:effectExtent l="0" t="0" r="1905" b="3175"/>
            <wp:wrapTight wrapText="bothSides">
              <wp:wrapPolygon edited="0">
                <wp:start x="0" y="0"/>
                <wp:lineTo x="0" y="21397"/>
                <wp:lineTo x="21447" y="21397"/>
                <wp:lineTo x="21447"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417445" cy="16922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2816" behindDoc="1" locked="0" layoutInCell="1" allowOverlap="1">
            <wp:simplePos x="0" y="0"/>
            <wp:positionH relativeFrom="column">
              <wp:posOffset>3839049</wp:posOffset>
            </wp:positionH>
            <wp:positionV relativeFrom="paragraph">
              <wp:posOffset>753498</wp:posOffset>
            </wp:positionV>
            <wp:extent cx="3066415" cy="920750"/>
            <wp:effectExtent l="0" t="0" r="635" b="0"/>
            <wp:wrapTight wrapText="bothSides">
              <wp:wrapPolygon edited="0">
                <wp:start x="0" y="0"/>
                <wp:lineTo x="0" y="21004"/>
                <wp:lineTo x="21470" y="21004"/>
                <wp:lineTo x="21470"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066415" cy="9207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1792" behindDoc="1" locked="0" layoutInCell="1" allowOverlap="1">
            <wp:simplePos x="0" y="0"/>
            <wp:positionH relativeFrom="column">
              <wp:posOffset>0</wp:posOffset>
            </wp:positionH>
            <wp:positionV relativeFrom="paragraph">
              <wp:posOffset>3232</wp:posOffset>
            </wp:positionV>
            <wp:extent cx="3744061" cy="3357349"/>
            <wp:effectExtent l="0" t="0" r="8890" b="0"/>
            <wp:wrapTight wrapText="bothSides">
              <wp:wrapPolygon edited="0">
                <wp:start x="0" y="0"/>
                <wp:lineTo x="0" y="21449"/>
                <wp:lineTo x="21541" y="21449"/>
                <wp:lineTo x="21541"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744061" cy="3357349"/>
                    </a:xfrm>
                    <a:prstGeom prst="rect">
                      <a:avLst/>
                    </a:prstGeom>
                  </pic:spPr>
                </pic:pic>
              </a:graphicData>
            </a:graphic>
          </wp:anchor>
        </w:drawing>
      </w:r>
      <w:r>
        <w:rPr>
          <w:lang w:eastAsia="en-US"/>
        </w:rPr>
        <w:t>It will take you to this screen. Enter all the details that you have. If NHS number given it can</w:t>
      </w:r>
      <w:r w:rsidR="002B02D8">
        <w:rPr>
          <w:lang w:eastAsia="en-US"/>
        </w:rPr>
        <w:t xml:space="preserve"> </w:t>
      </w:r>
      <w:r>
        <w:rPr>
          <w:lang w:eastAsia="en-US"/>
        </w:rPr>
        <w:t>be added. If a hospital number given you will need to select the correct ‘Assigning Authority’</w:t>
      </w:r>
    </w:p>
    <w:p w:rsidR="002B02D8" w:rsidRDefault="002B02D8" w:rsidP="00AD631A">
      <w:pPr>
        <w:jc w:val="both"/>
        <w:rPr>
          <w:lang w:eastAsia="en-US"/>
        </w:rPr>
      </w:pPr>
      <w:r>
        <w:rPr>
          <w:lang w:eastAsia="en-US"/>
        </w:rPr>
        <w:t>You cannot proceed without entering a hospital number</w:t>
      </w:r>
    </w:p>
    <w:p w:rsidR="002B02D8" w:rsidRDefault="007B6677" w:rsidP="00AD631A">
      <w:pPr>
        <w:jc w:val="both"/>
        <w:rPr>
          <w:lang w:eastAsia="en-US"/>
        </w:rPr>
      </w:pPr>
      <w:r>
        <w:rPr>
          <w:lang w:eastAsia="en-US"/>
        </w:rPr>
        <w:t xml:space="preserve">If you don’t have anything </w:t>
      </w:r>
      <w:r w:rsidR="002B02D8">
        <w:rPr>
          <w:lang w:eastAsia="en-US"/>
        </w:rPr>
        <w:t>select WPE</w:t>
      </w:r>
      <w:r w:rsidR="008A0C93">
        <w:rPr>
          <w:lang w:eastAsia="en-US"/>
        </w:rPr>
        <w:t xml:space="preserve"> and put a</w:t>
      </w:r>
      <w:r w:rsidR="002B02D8">
        <w:rPr>
          <w:lang w:eastAsia="en-US"/>
        </w:rPr>
        <w:t xml:space="preserve"> number in the box. This is NOT a Unique ID number and cannot be used for blood issue</w:t>
      </w:r>
    </w:p>
    <w:p w:rsidR="002B02D8" w:rsidRDefault="002B02D8" w:rsidP="00AD631A">
      <w:pPr>
        <w:jc w:val="both"/>
        <w:rPr>
          <w:lang w:eastAsia="en-US"/>
        </w:rPr>
      </w:pPr>
      <w:r>
        <w:rPr>
          <w:noProof/>
          <w:lang w:eastAsia="en-GB"/>
        </w:rPr>
        <w:drawing>
          <wp:inline distT="0" distB="0" distL="0" distR="0" wp14:anchorId="4C2717A1" wp14:editId="5ECF3D30">
            <wp:extent cx="5210175" cy="342900"/>
            <wp:effectExtent l="0" t="0" r="952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10175" cy="342900"/>
                    </a:xfrm>
                    <a:prstGeom prst="rect">
                      <a:avLst/>
                    </a:prstGeom>
                  </pic:spPr>
                </pic:pic>
              </a:graphicData>
            </a:graphic>
          </wp:inline>
        </w:drawing>
      </w:r>
    </w:p>
    <w:p w:rsidR="002B02D8" w:rsidRDefault="002B02D8" w:rsidP="002B02D8">
      <w:pPr>
        <w:pStyle w:val="Heading1"/>
      </w:pPr>
      <w:bookmarkStart w:id="31" w:name="_Toc180161911"/>
      <w:r>
        <w:t>PERFORMING DEMOGRAPHIC CHECK</w:t>
      </w:r>
      <w:bookmarkEnd w:id="31"/>
    </w:p>
    <w:p w:rsidR="002B02D8" w:rsidRDefault="002B02D8" w:rsidP="002B02D8">
      <w:pPr>
        <w:jc w:val="both"/>
        <w:rPr>
          <w:rFonts w:cs="Calibri"/>
          <w:szCs w:val="22"/>
          <w:lang w:eastAsia="en-GB"/>
        </w:rPr>
      </w:pPr>
      <w:r>
        <w:rPr>
          <w:rFonts w:cs="Calibri"/>
          <w:szCs w:val="22"/>
          <w:lang w:eastAsia="en-GB"/>
        </w:rPr>
        <w:t>In WPE all requests (those with samples and also those without) must have a demographic check performed. This should be performed by a BMS, and unless it is a period of lone working, this should be a different member of staff than the original requestor.</w:t>
      </w:r>
    </w:p>
    <w:p w:rsidR="002B02D8" w:rsidRDefault="002B02D8" w:rsidP="002B02D8">
      <w:pPr>
        <w:jc w:val="both"/>
        <w:rPr>
          <w:rFonts w:cs="Calibri"/>
          <w:szCs w:val="22"/>
          <w:lang w:eastAsia="en-GB"/>
        </w:rPr>
      </w:pPr>
    </w:p>
    <w:p w:rsidR="002B02D8" w:rsidRDefault="002B02D8" w:rsidP="002B02D8">
      <w:pPr>
        <w:jc w:val="both"/>
        <w:rPr>
          <w:rFonts w:cs="Calibri"/>
          <w:szCs w:val="22"/>
          <w:lang w:eastAsia="en-GB"/>
        </w:rPr>
      </w:pPr>
      <w:r>
        <w:rPr>
          <w:rFonts w:cs="Calibri"/>
          <w:szCs w:val="22"/>
          <w:lang w:eastAsia="en-GB"/>
        </w:rPr>
        <w:t>When rack can be removed the demographic check should be performed. Use batch verification:</w:t>
      </w:r>
    </w:p>
    <w:p w:rsidR="002B02D8" w:rsidRDefault="002B02D8" w:rsidP="002B02D8">
      <w:pPr>
        <w:jc w:val="both"/>
        <w:rPr>
          <w:rFonts w:cs="Calibri"/>
          <w:szCs w:val="22"/>
          <w:lang w:eastAsia="en-GB"/>
        </w:rPr>
      </w:pPr>
      <w:r w:rsidRPr="00C5079C">
        <w:rPr>
          <w:rFonts w:cs="Calibri"/>
          <w:noProof/>
          <w:szCs w:val="22"/>
          <w:lang w:eastAsia="en-GB"/>
        </w:rPr>
        <w:drawing>
          <wp:inline distT="0" distB="0" distL="0" distR="0" wp14:anchorId="5C1BBA76" wp14:editId="2ECD359B">
            <wp:extent cx="2678656" cy="857170"/>
            <wp:effectExtent l="0" t="0" r="7620" b="63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04191" cy="865341"/>
                    </a:xfrm>
                    <a:prstGeom prst="rect">
                      <a:avLst/>
                    </a:prstGeom>
                  </pic:spPr>
                </pic:pic>
              </a:graphicData>
            </a:graphic>
          </wp:inline>
        </w:drawing>
      </w:r>
    </w:p>
    <w:p w:rsidR="002B02D8" w:rsidRDefault="002B02D8" w:rsidP="002B02D8">
      <w:pPr>
        <w:jc w:val="both"/>
        <w:rPr>
          <w:rFonts w:cs="Calibri"/>
          <w:szCs w:val="22"/>
          <w:lang w:eastAsia="en-GB"/>
        </w:rPr>
      </w:pPr>
      <w:r>
        <w:rPr>
          <w:rFonts w:cs="Calibri"/>
          <w:szCs w:val="22"/>
          <w:lang w:eastAsia="en-GB"/>
        </w:rPr>
        <w:t>Wand in each sample and in conjunction with the request form ensure that sample and form meet sample acceptance policy. Either Verify the sample if you are satisfied that Sample meets acceptance policy or place in Hold if you wish to reject it. NOTE – this step should be done before results are released from BT analyser queue (see below)</w:t>
      </w:r>
    </w:p>
    <w:p w:rsidR="002B02D8" w:rsidRDefault="002B02D8" w:rsidP="002B02D8">
      <w:pPr>
        <w:jc w:val="both"/>
        <w:rPr>
          <w:rFonts w:cs="Calibri"/>
          <w:szCs w:val="22"/>
          <w:lang w:eastAsia="en-GB"/>
        </w:rPr>
      </w:pPr>
      <w:r>
        <w:rPr>
          <w:rFonts w:cs="Calibri"/>
          <w:szCs w:val="22"/>
          <w:lang w:eastAsia="en-GB"/>
        </w:rPr>
        <w:t xml:space="preserve"> </w:t>
      </w:r>
      <w:r>
        <w:rPr>
          <w:noProof/>
          <w:lang w:eastAsia="en-GB"/>
        </w:rPr>
        <w:drawing>
          <wp:inline distT="0" distB="0" distL="0" distR="0" wp14:anchorId="118E5500" wp14:editId="1C5FA4BD">
            <wp:extent cx="1533525" cy="590550"/>
            <wp:effectExtent l="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533525" cy="590550"/>
                    </a:xfrm>
                    <a:prstGeom prst="rect">
                      <a:avLst/>
                    </a:prstGeom>
                  </pic:spPr>
                </pic:pic>
              </a:graphicData>
            </a:graphic>
          </wp:inline>
        </w:drawing>
      </w:r>
    </w:p>
    <w:p w:rsidR="002B02D8" w:rsidRDefault="002B02D8" w:rsidP="002B02D8">
      <w:pPr>
        <w:jc w:val="both"/>
        <w:rPr>
          <w:rFonts w:cs="Calibri"/>
          <w:szCs w:val="22"/>
          <w:lang w:eastAsia="en-GB"/>
        </w:rPr>
      </w:pPr>
    </w:p>
    <w:p w:rsidR="002B02D8" w:rsidRDefault="002B02D8" w:rsidP="002B02D8">
      <w:pPr>
        <w:pStyle w:val="Heading1"/>
        <w:rPr>
          <w:lang w:eastAsia="en-GB"/>
        </w:rPr>
      </w:pPr>
      <w:bookmarkStart w:id="32" w:name="_Toc180161912"/>
      <w:r>
        <w:rPr>
          <w:lang w:eastAsia="en-GB"/>
        </w:rPr>
        <w:t>RELEASING RESULTS FROM BT ANALYSER</w:t>
      </w:r>
      <w:bookmarkEnd w:id="32"/>
    </w:p>
    <w:p w:rsidR="002B02D8" w:rsidRPr="002B02D8" w:rsidRDefault="002B02D8" w:rsidP="002B02D8">
      <w:r>
        <w:t>In WPE all tests are sent to BT Analyser. They must not be released from here until demographic check complete</w:t>
      </w:r>
    </w:p>
    <w:p w:rsidR="002B02D8" w:rsidRDefault="002B02D8" w:rsidP="002B02D8">
      <w:pPr>
        <w:jc w:val="both"/>
        <w:rPr>
          <w:rFonts w:cs="Calibri"/>
          <w:szCs w:val="22"/>
          <w:lang w:eastAsia="en-GB"/>
        </w:rPr>
      </w:pPr>
      <w:r w:rsidRPr="00AF30DD">
        <w:rPr>
          <w:rFonts w:cs="Calibri"/>
          <w:szCs w:val="22"/>
          <w:lang w:eastAsia="en-GB"/>
        </w:rPr>
        <w:t xml:space="preserve"> Once results are approved and exported </w:t>
      </w:r>
      <w:r>
        <w:rPr>
          <w:rFonts w:cs="Calibri"/>
          <w:szCs w:val="22"/>
          <w:lang w:eastAsia="en-GB"/>
        </w:rPr>
        <w:t xml:space="preserve">(if applicable, most will auto-approve and export) </w:t>
      </w:r>
      <w:r w:rsidRPr="00AF30DD">
        <w:rPr>
          <w:rFonts w:cs="Calibri"/>
          <w:szCs w:val="22"/>
          <w:lang w:eastAsia="en-GB"/>
        </w:rPr>
        <w:t xml:space="preserve">they are sent down </w:t>
      </w:r>
      <w:r>
        <w:rPr>
          <w:rFonts w:cs="Calibri"/>
          <w:szCs w:val="22"/>
          <w:lang w:eastAsia="en-GB"/>
        </w:rPr>
        <w:t xml:space="preserve">to the </w:t>
      </w:r>
    </w:p>
    <w:p w:rsidR="002B02D8" w:rsidRDefault="00E83633" w:rsidP="002B02D8">
      <w:pPr>
        <w:jc w:val="both"/>
        <w:rPr>
          <w:noProof/>
          <w:lang w:eastAsia="en-GB"/>
        </w:rPr>
      </w:pPr>
      <w:r>
        <w:rPr>
          <w:noProof/>
          <w:lang w:eastAsia="en-GB"/>
        </w:rPr>
        <w:lastRenderedPageBreak/>
        <w:t>Authorisation queue.</w:t>
      </w:r>
      <w:bookmarkStart w:id="33" w:name="_GoBack"/>
      <w:bookmarkEnd w:id="33"/>
    </w:p>
    <w:p w:rsidR="002B02D8" w:rsidRDefault="002B02D8" w:rsidP="002B02D8">
      <w:pPr>
        <w:jc w:val="both"/>
        <w:rPr>
          <w:rFonts w:cs="Calibri"/>
          <w:szCs w:val="22"/>
          <w:lang w:eastAsia="en-GB"/>
        </w:rPr>
      </w:pPr>
      <w:r>
        <w:rPr>
          <w:noProof/>
          <w:lang w:eastAsia="en-GB"/>
        </w:rPr>
        <w:drawing>
          <wp:inline distT="0" distB="0" distL="0" distR="0" wp14:anchorId="1C3FA1EE" wp14:editId="5033F4F0">
            <wp:extent cx="809625" cy="7334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09625" cy="733425"/>
                    </a:xfrm>
                    <a:prstGeom prst="rect">
                      <a:avLst/>
                    </a:prstGeom>
                  </pic:spPr>
                </pic:pic>
              </a:graphicData>
            </a:graphic>
          </wp:inline>
        </w:drawing>
      </w:r>
      <w:r>
        <w:rPr>
          <w:noProof/>
          <w:lang w:eastAsia="en-GB"/>
        </w:rPr>
        <w:t xml:space="preserve">                Unless a result has failed it should be possible to         </w:t>
      </w:r>
      <w:r>
        <w:rPr>
          <w:noProof/>
          <w:lang w:eastAsia="en-GB"/>
        </w:rPr>
        <w:drawing>
          <wp:inline distT="0" distB="0" distL="0" distR="0" wp14:anchorId="74486DFB" wp14:editId="19B02B60">
            <wp:extent cx="1219200" cy="552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219200" cy="552450"/>
                    </a:xfrm>
                    <a:prstGeom prst="rect">
                      <a:avLst/>
                    </a:prstGeom>
                  </pic:spPr>
                </pic:pic>
              </a:graphicData>
            </a:graphic>
          </wp:inline>
        </w:drawing>
      </w:r>
      <w:r>
        <w:rPr>
          <w:noProof/>
          <w:lang w:eastAsia="en-GB"/>
        </w:rPr>
        <w:t xml:space="preserve"> all results to release them to the authorisation queue</w:t>
      </w:r>
    </w:p>
    <w:p w:rsidR="002B02D8" w:rsidRPr="002B02D8" w:rsidRDefault="002B02D8" w:rsidP="002B02D8"/>
    <w:p w:rsidR="00D1557B" w:rsidRDefault="00D1557B" w:rsidP="00AD631A">
      <w:pPr>
        <w:pStyle w:val="Heading1"/>
        <w:jc w:val="both"/>
        <w:rPr>
          <w:lang w:eastAsia="en-US"/>
        </w:rPr>
      </w:pPr>
      <w:bookmarkStart w:id="34" w:name="_Toc180161913"/>
      <w:r>
        <w:rPr>
          <w:lang w:eastAsia="en-US"/>
        </w:rPr>
        <w:t>DETERMINING IF TWO SAMPLES ARE REQUIRED</w:t>
      </w:r>
      <w:bookmarkEnd w:id="34"/>
    </w:p>
    <w:p w:rsidR="00D1557B" w:rsidRPr="00D1557B" w:rsidRDefault="00D1557B" w:rsidP="00AD631A">
      <w:pPr>
        <w:jc w:val="both"/>
        <w:rPr>
          <w:lang w:eastAsia="en-US"/>
        </w:rPr>
      </w:pPr>
    </w:p>
    <w:p w:rsidR="008A0C93" w:rsidRDefault="00D1557B" w:rsidP="00AD631A">
      <w:pPr>
        <w:jc w:val="both"/>
        <w:rPr>
          <w:lang w:eastAsia="en-US"/>
        </w:rPr>
      </w:pPr>
      <w:r>
        <w:rPr>
          <w:lang w:eastAsia="en-US"/>
        </w:rPr>
        <w:t xml:space="preserve">To ensure patient safety </w:t>
      </w:r>
      <w:r w:rsidR="0079549B">
        <w:rPr>
          <w:lang w:eastAsia="en-US"/>
        </w:rPr>
        <w:t xml:space="preserve">(correct patient bled) </w:t>
      </w:r>
      <w:r>
        <w:rPr>
          <w:lang w:eastAsia="en-US"/>
        </w:rPr>
        <w:t>it is a requirement that all patients (</w:t>
      </w:r>
      <w:r w:rsidRPr="00D1557B">
        <w:rPr>
          <w:b/>
          <w:lang w:eastAsia="en-US"/>
        </w:rPr>
        <w:t>with the exception of NEONATES</w:t>
      </w:r>
      <w:r>
        <w:rPr>
          <w:lang w:eastAsia="en-US"/>
        </w:rPr>
        <w:t>) have been tested for blood group on more than one occasion prior to issuing red blood cells</w:t>
      </w:r>
      <w:r w:rsidR="001C7B44">
        <w:rPr>
          <w:lang w:eastAsia="en-US"/>
        </w:rPr>
        <w:t xml:space="preserve"> (also</w:t>
      </w:r>
      <w:r w:rsidR="00851CA0">
        <w:rPr>
          <w:lang w:eastAsia="en-US"/>
        </w:rPr>
        <w:t xml:space="preserve"> platelets, and plasma components</w:t>
      </w:r>
      <w:r w:rsidR="001C7B44">
        <w:rPr>
          <w:lang w:eastAsia="en-US"/>
        </w:rPr>
        <w:t>(FFP, Cryo))</w:t>
      </w:r>
      <w:r>
        <w:rPr>
          <w:lang w:eastAsia="en-US"/>
        </w:rPr>
        <w:t>. The two separate samples for</w:t>
      </w:r>
      <w:r w:rsidR="006970EE">
        <w:rPr>
          <w:lang w:eastAsia="en-US"/>
        </w:rPr>
        <w:t xml:space="preserve"> group and screen must both represent separate phlebotomy events and evidence of patient ID being confirmed</w:t>
      </w:r>
      <w:r>
        <w:rPr>
          <w:lang w:eastAsia="en-US"/>
        </w:rPr>
        <w:t>.  There is no maximum period after which the historical group is</w:t>
      </w:r>
      <w:r w:rsidR="008A0C93">
        <w:rPr>
          <w:lang w:eastAsia="en-US"/>
        </w:rPr>
        <w:t xml:space="preserve"> not valid (a sample from</w:t>
      </w:r>
      <w:r>
        <w:rPr>
          <w:lang w:eastAsia="en-US"/>
        </w:rPr>
        <w:t xml:space="preserve"> years ago is suitable provided the result is available on the LIMS</w:t>
      </w:r>
      <w:r w:rsidR="00325D8D">
        <w:rPr>
          <w:lang w:eastAsia="en-US"/>
        </w:rPr>
        <w:t>, either associated with a sample, or as ‘legacy’ data take-on</w:t>
      </w:r>
      <w:r w:rsidR="008A0C93">
        <w:rPr>
          <w:lang w:eastAsia="en-US"/>
        </w:rPr>
        <w:t>). On WPE</w:t>
      </w:r>
      <w:r>
        <w:rPr>
          <w:lang w:eastAsia="en-US"/>
        </w:rPr>
        <w:t xml:space="preserve"> when requesting if no historical blood group is displayed then </w:t>
      </w:r>
      <w:r w:rsidR="008A0C93">
        <w:rPr>
          <w:lang w:eastAsia="en-US"/>
        </w:rPr>
        <w:t>a patient flag</w:t>
      </w:r>
      <w:r w:rsidR="008A0C93" w:rsidRPr="008A0C93">
        <w:rPr>
          <w:noProof/>
          <w:lang w:eastAsia="en-GB"/>
        </w:rPr>
        <w:t xml:space="preserve"> </w:t>
      </w:r>
      <w:r w:rsidR="008A0C93">
        <w:rPr>
          <w:noProof/>
          <w:lang w:eastAsia="en-GB"/>
        </w:rPr>
        <w:drawing>
          <wp:inline distT="0" distB="0" distL="0" distR="0" wp14:anchorId="3B339B35" wp14:editId="49F85EDA">
            <wp:extent cx="733425" cy="4286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733425" cy="428625"/>
                    </a:xfrm>
                    <a:prstGeom prst="rect">
                      <a:avLst/>
                    </a:prstGeom>
                  </pic:spPr>
                </pic:pic>
              </a:graphicData>
            </a:graphic>
          </wp:inline>
        </w:drawing>
      </w:r>
      <w:r w:rsidR="008A0C93">
        <w:rPr>
          <w:lang w:eastAsia="en-US"/>
        </w:rPr>
        <w:t xml:space="preserve"> will be added.</w:t>
      </w:r>
      <w:r w:rsidR="008A0C93" w:rsidRPr="008A0C93">
        <w:rPr>
          <w:noProof/>
          <w:lang w:eastAsia="en-GB"/>
        </w:rPr>
        <w:t xml:space="preserve"> </w:t>
      </w:r>
      <w:r w:rsidR="008A0C93">
        <w:rPr>
          <w:noProof/>
          <w:lang w:eastAsia="en-GB"/>
        </w:rPr>
        <w:drawing>
          <wp:inline distT="0" distB="0" distL="0" distR="0" wp14:anchorId="2F461B2F" wp14:editId="707DD777">
            <wp:extent cx="1077415" cy="639853"/>
            <wp:effectExtent l="0" t="0" r="8890" b="825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97356" cy="651696"/>
                    </a:xfrm>
                    <a:prstGeom prst="rect">
                      <a:avLst/>
                    </a:prstGeom>
                  </pic:spPr>
                </pic:pic>
              </a:graphicData>
            </a:graphic>
          </wp:inline>
        </w:drawing>
      </w:r>
    </w:p>
    <w:p w:rsidR="00D1557B" w:rsidRDefault="008A0C93" w:rsidP="00AD631A">
      <w:pPr>
        <w:jc w:val="both"/>
        <w:rPr>
          <w:lang w:eastAsia="en-US"/>
        </w:rPr>
      </w:pPr>
      <w:r>
        <w:rPr>
          <w:lang w:eastAsia="en-US"/>
        </w:rPr>
        <w:t xml:space="preserve">If blood </w:t>
      </w:r>
      <w:r w:rsidR="00D1557B">
        <w:rPr>
          <w:lang w:eastAsia="en-US"/>
        </w:rPr>
        <w:t>requested on such a sample the clinical area should be telephoned and advised that a repeat is required before the labora</w:t>
      </w:r>
      <w:r>
        <w:rPr>
          <w:lang w:eastAsia="en-US"/>
        </w:rPr>
        <w:t>tory will crossmatch any blood (unless an emergency)</w:t>
      </w:r>
    </w:p>
    <w:p w:rsidR="00233C78" w:rsidRDefault="00D1557B" w:rsidP="00325D8D">
      <w:pPr>
        <w:jc w:val="both"/>
        <w:rPr>
          <w:lang w:eastAsia="en-US"/>
        </w:rPr>
      </w:pPr>
      <w:r>
        <w:rPr>
          <w:lang w:eastAsia="en-US"/>
        </w:rPr>
        <w:t>Neonates may have blood issued on a single sample as Group O Neonatal ‘paedi’ packs only will be issued, and once the neonatal period (4 months) is over the infant would be treated like an adult and a further sample would be required every 72 hours for the provision of blood</w:t>
      </w:r>
    </w:p>
    <w:p w:rsidR="00E45C0B" w:rsidRDefault="00415D19" w:rsidP="00AD631A">
      <w:pPr>
        <w:pStyle w:val="Heading1"/>
        <w:jc w:val="both"/>
        <w:rPr>
          <w:lang w:eastAsia="en-US"/>
        </w:rPr>
      </w:pPr>
      <w:bookmarkStart w:id="35" w:name="_Toc180161914"/>
      <w:r>
        <w:rPr>
          <w:lang w:eastAsia="en-US"/>
        </w:rPr>
        <w:t>DETERMINING IF TWO SAMPLES REPRESENT SEPARATE VENESECTION EVENTS</w:t>
      </w:r>
      <w:bookmarkEnd w:id="35"/>
    </w:p>
    <w:p w:rsidR="004F6DDB" w:rsidRDefault="004F6DDB" w:rsidP="00AD631A">
      <w:pPr>
        <w:jc w:val="both"/>
        <w:rPr>
          <w:lang w:eastAsia="en-US"/>
        </w:rPr>
      </w:pPr>
    </w:p>
    <w:p w:rsidR="004F6DDB" w:rsidRPr="008C13DE" w:rsidRDefault="004F6DDB" w:rsidP="00AD631A">
      <w:pPr>
        <w:jc w:val="both"/>
        <w:rPr>
          <w:color w:val="FF0000"/>
          <w:lang w:eastAsia="en-US"/>
        </w:rPr>
      </w:pPr>
      <w:r>
        <w:rPr>
          <w:lang w:eastAsia="en-US"/>
        </w:rPr>
        <w:t>Following discussion with the Transfusion Lead Consultant Haematologist the following has been agreed</w:t>
      </w:r>
      <w:r w:rsidR="006970EE">
        <w:rPr>
          <w:lang w:eastAsia="en-US"/>
        </w:rPr>
        <w:t xml:space="preserve">, and </w:t>
      </w:r>
      <w:r w:rsidR="006970EE" w:rsidRPr="00C54E12">
        <w:rPr>
          <w:lang w:eastAsia="en-US"/>
        </w:rPr>
        <w:t>updated in January 2018</w:t>
      </w:r>
      <w:r w:rsidR="008C13DE">
        <w:rPr>
          <w:lang w:eastAsia="en-US"/>
        </w:rPr>
        <w:t xml:space="preserve">, </w:t>
      </w:r>
      <w:r w:rsidR="0079549B" w:rsidRPr="00233C78">
        <w:rPr>
          <w:lang w:eastAsia="en-US"/>
        </w:rPr>
        <w:t>updated subsequently in March 22</w:t>
      </w:r>
      <w:r w:rsidR="001C7B44">
        <w:rPr>
          <w:color w:val="FF0000"/>
          <w:lang w:eastAsia="en-US"/>
        </w:rPr>
        <w:t xml:space="preserve"> and again in Jan 2023</w:t>
      </w:r>
      <w:r w:rsidR="00233C78">
        <w:rPr>
          <w:color w:val="FF0000"/>
          <w:lang w:eastAsia="en-US"/>
        </w:rPr>
        <w:t xml:space="preserve"> with add</w:t>
      </w:r>
      <w:r w:rsidR="001503C5">
        <w:rPr>
          <w:color w:val="FF0000"/>
          <w:lang w:eastAsia="en-US"/>
        </w:rPr>
        <w:t>ition of collect label specific</w:t>
      </w:r>
      <w:r w:rsidR="00233C78">
        <w:rPr>
          <w:color w:val="FF0000"/>
          <w:lang w:eastAsia="en-US"/>
        </w:rPr>
        <w:t>s:</w:t>
      </w:r>
    </w:p>
    <w:p w:rsidR="008C13DE" w:rsidRPr="00233C78" w:rsidRDefault="008C13DE" w:rsidP="00AD631A">
      <w:pPr>
        <w:numPr>
          <w:ilvl w:val="0"/>
          <w:numId w:val="13"/>
        </w:numPr>
        <w:jc w:val="both"/>
        <w:rPr>
          <w:lang w:eastAsia="en-US"/>
        </w:rPr>
      </w:pPr>
      <w:r w:rsidRPr="00233C78">
        <w:rPr>
          <w:lang w:eastAsia="en-US"/>
        </w:rPr>
        <w:t>With implementation of sample collection using BloodTrack to generate specimen labels the declaration of phlebotomy section of the form no longer needs to be completed</w:t>
      </w:r>
      <w:r w:rsidR="00987821" w:rsidRPr="00233C78">
        <w:rPr>
          <w:lang w:eastAsia="en-US"/>
        </w:rPr>
        <w:t xml:space="preserve"> </w:t>
      </w:r>
      <w:r w:rsidRPr="00233C78">
        <w:rPr>
          <w:lang w:eastAsia="en-US"/>
        </w:rPr>
        <w:t>in these instances as all details of the phlebotomy event are held electronically. The declaration of phlebotomy detailed in below points may therefore be electronic or manual, depending on process used to take the sample</w:t>
      </w:r>
    </w:p>
    <w:p w:rsidR="004F6DDB" w:rsidRDefault="004F6DDB" w:rsidP="00AD631A">
      <w:pPr>
        <w:numPr>
          <w:ilvl w:val="0"/>
          <w:numId w:val="13"/>
        </w:numPr>
        <w:jc w:val="both"/>
        <w:rPr>
          <w:lang w:eastAsia="en-US"/>
        </w:rPr>
      </w:pPr>
      <w:r>
        <w:rPr>
          <w:lang w:eastAsia="en-US"/>
        </w:rPr>
        <w:t>Each sample must be accompanied by a separate request form and declaration of phlebotomy</w:t>
      </w:r>
      <w:r w:rsidR="001C7B44">
        <w:rPr>
          <w:lang w:eastAsia="en-US"/>
        </w:rPr>
        <w:t>. Two samples with one form equals one sample.</w:t>
      </w:r>
    </w:p>
    <w:p w:rsidR="00415D19" w:rsidRDefault="004F6DDB" w:rsidP="00AD631A">
      <w:pPr>
        <w:numPr>
          <w:ilvl w:val="0"/>
          <w:numId w:val="13"/>
        </w:numPr>
        <w:jc w:val="both"/>
        <w:rPr>
          <w:lang w:eastAsia="en-US"/>
        </w:rPr>
      </w:pPr>
      <w:r w:rsidRPr="004F6DDB">
        <w:rPr>
          <w:u w:val="single"/>
          <w:lang w:eastAsia="en-US"/>
        </w:rPr>
        <w:lastRenderedPageBreak/>
        <w:t>Ideally</w:t>
      </w:r>
      <w:r>
        <w:rPr>
          <w:lang w:eastAsia="en-US"/>
        </w:rPr>
        <w:t xml:space="preserve"> the samples should be taken by two different phlebotomists, although this is not mandatory</w:t>
      </w:r>
    </w:p>
    <w:p w:rsidR="004F6DDB" w:rsidRDefault="004F6DDB" w:rsidP="00AD631A">
      <w:pPr>
        <w:numPr>
          <w:ilvl w:val="0"/>
          <w:numId w:val="13"/>
        </w:numPr>
        <w:jc w:val="both"/>
        <w:rPr>
          <w:lang w:eastAsia="en-US"/>
        </w:rPr>
      </w:pPr>
      <w:r>
        <w:rPr>
          <w:lang w:eastAsia="en-US"/>
        </w:rPr>
        <w:t>Phlebotomy</w:t>
      </w:r>
      <w:r w:rsidR="006970EE">
        <w:rPr>
          <w:lang w:eastAsia="en-US"/>
        </w:rPr>
        <w:t xml:space="preserve"> by one individual</w:t>
      </w:r>
      <w:r>
        <w:rPr>
          <w:lang w:eastAsia="en-US"/>
        </w:rPr>
        <w:t xml:space="preserve"> should be separated by a period of time to ensure that samples represent two separate phlebotomy events (two separate patient identification events). There is no minimum time difference, but they must be different.</w:t>
      </w:r>
    </w:p>
    <w:p w:rsidR="006970EE" w:rsidRPr="00C54E12" w:rsidRDefault="006970EE" w:rsidP="00AD631A">
      <w:pPr>
        <w:numPr>
          <w:ilvl w:val="0"/>
          <w:numId w:val="13"/>
        </w:numPr>
        <w:jc w:val="both"/>
        <w:rPr>
          <w:lang w:eastAsia="en-US"/>
        </w:rPr>
      </w:pPr>
      <w:r w:rsidRPr="00C54E12">
        <w:rPr>
          <w:lang w:eastAsia="en-US"/>
        </w:rPr>
        <w:t>Alternatively two different people may take the samples at the same (for example in the scenario of an emergency patient with multiple cannula lines). Each sample must clearly be taken by a different person and be accompanied by a request form and declaration of phlebotomy.</w:t>
      </w:r>
    </w:p>
    <w:p w:rsidR="004F6DDB" w:rsidRDefault="004F6DDB" w:rsidP="00AD631A">
      <w:pPr>
        <w:numPr>
          <w:ilvl w:val="0"/>
          <w:numId w:val="13"/>
        </w:numPr>
        <w:jc w:val="both"/>
        <w:rPr>
          <w:lang w:eastAsia="en-US"/>
        </w:rPr>
      </w:pPr>
      <w:r>
        <w:rPr>
          <w:lang w:eastAsia="en-US"/>
        </w:rPr>
        <w:t>The laboratory staff will accept at face-value the information given by the per</w:t>
      </w:r>
      <w:r w:rsidR="008C13DE">
        <w:rPr>
          <w:lang w:eastAsia="en-US"/>
        </w:rPr>
        <w:t>son(s) signing the declaration or generating a</w:t>
      </w:r>
      <w:r w:rsidR="004554D7">
        <w:rPr>
          <w:lang w:eastAsia="en-US"/>
        </w:rPr>
        <w:t xml:space="preserve"> BloodTrack sample. </w:t>
      </w:r>
      <w:r>
        <w:rPr>
          <w:lang w:eastAsia="en-US"/>
        </w:rPr>
        <w:t>We will not be questioning or challenging the request</w:t>
      </w:r>
      <w:r w:rsidR="007A72B4">
        <w:rPr>
          <w:lang w:eastAsia="en-US"/>
        </w:rPr>
        <w:t xml:space="preserve"> as it is a clinical responsibility to correctly identify the patient.</w:t>
      </w:r>
    </w:p>
    <w:p w:rsidR="005F4C1E" w:rsidRDefault="004F6DDB" w:rsidP="00AD631A">
      <w:pPr>
        <w:numPr>
          <w:ilvl w:val="0"/>
          <w:numId w:val="13"/>
        </w:numPr>
        <w:jc w:val="both"/>
        <w:rPr>
          <w:lang w:eastAsia="en-US"/>
        </w:rPr>
      </w:pPr>
      <w:r w:rsidRPr="00C54E12">
        <w:rPr>
          <w:lang w:eastAsia="en-US"/>
        </w:rPr>
        <w:t xml:space="preserve">Any occasion of </w:t>
      </w:r>
      <w:r w:rsidR="00B51978" w:rsidRPr="00C54E12">
        <w:rPr>
          <w:lang w:eastAsia="en-US"/>
        </w:rPr>
        <w:t>‘split samples’ (taken at same time but split into two requests) should be raised as an incident and only one sample be tested, the other will be a reject.</w:t>
      </w:r>
      <w:r w:rsidR="006970EE" w:rsidRPr="00C54E12">
        <w:rPr>
          <w:lang w:eastAsia="en-US"/>
        </w:rPr>
        <w:t xml:space="preserve"> </w:t>
      </w:r>
      <w:r w:rsidR="005F4C1E" w:rsidRPr="00C54E12">
        <w:rPr>
          <w:lang w:eastAsia="en-US"/>
        </w:rPr>
        <w:t>The clinical area should be phoned if the rejection will result in delay to emergency treatment</w:t>
      </w:r>
    </w:p>
    <w:p w:rsidR="007A72B4" w:rsidRDefault="007A72B4" w:rsidP="00AD631A">
      <w:pPr>
        <w:numPr>
          <w:ilvl w:val="0"/>
          <w:numId w:val="13"/>
        </w:numPr>
        <w:jc w:val="both"/>
        <w:rPr>
          <w:lang w:eastAsia="en-US"/>
        </w:rPr>
      </w:pPr>
      <w:r>
        <w:rPr>
          <w:lang w:eastAsia="en-US"/>
        </w:rPr>
        <w:t>Only in g</w:t>
      </w:r>
      <w:r w:rsidR="00D1557B">
        <w:rPr>
          <w:lang w:eastAsia="en-US"/>
        </w:rPr>
        <w:t xml:space="preserve">enuinely urgent cases </w:t>
      </w:r>
      <w:r>
        <w:rPr>
          <w:lang w:eastAsia="en-US"/>
        </w:rPr>
        <w:t>would the laboratory proceed to issue blood with only one grouping sample, and only group O would be issued to ensure patient safety.</w:t>
      </w:r>
    </w:p>
    <w:p w:rsidR="003621A2" w:rsidRDefault="007A72B4" w:rsidP="00AD631A">
      <w:pPr>
        <w:numPr>
          <w:ilvl w:val="0"/>
          <w:numId w:val="13"/>
        </w:numPr>
        <w:jc w:val="both"/>
        <w:rPr>
          <w:lang w:eastAsia="en-US"/>
        </w:rPr>
      </w:pPr>
      <w:r>
        <w:rPr>
          <w:lang w:eastAsia="en-US"/>
        </w:rPr>
        <w:t>Only a Consultant Haematologist can over-rule the requirement for a second sample (using a concessions form) in non-urgent situations, and as in other instances only group O would be issued.</w:t>
      </w:r>
    </w:p>
    <w:p w:rsidR="00233C78" w:rsidRDefault="00233C78" w:rsidP="00AD631A">
      <w:pPr>
        <w:pStyle w:val="Heading1"/>
        <w:jc w:val="both"/>
        <w:rPr>
          <w:lang w:eastAsia="en-US"/>
        </w:rPr>
      </w:pPr>
      <w:bookmarkStart w:id="36" w:name="_Toc180161915"/>
      <w:r>
        <w:rPr>
          <w:lang w:eastAsia="en-US"/>
        </w:rPr>
        <w:t>‘COLLECT’ LABEL SPECIFIC ACCEPT V’S REJECT CRITERIA</w:t>
      </w:r>
      <w:bookmarkEnd w:id="36"/>
    </w:p>
    <w:p w:rsidR="001503C5" w:rsidRDefault="00233C78" w:rsidP="00AD631A">
      <w:pPr>
        <w:jc w:val="both"/>
        <w:rPr>
          <w:lang w:eastAsia="en-US"/>
        </w:rPr>
      </w:pPr>
      <w:r>
        <w:rPr>
          <w:lang w:eastAsia="en-US"/>
        </w:rPr>
        <w:t>Since the introduction of ‘collect’</w:t>
      </w:r>
      <w:r w:rsidR="00A00F09">
        <w:rPr>
          <w:lang w:eastAsia="en-US"/>
        </w:rPr>
        <w:t xml:space="preserve"> labels </w:t>
      </w:r>
      <w:r>
        <w:rPr>
          <w:lang w:eastAsia="en-US"/>
        </w:rPr>
        <w:t xml:space="preserve">it has been necessary to clarify </w:t>
      </w:r>
      <w:r w:rsidR="00A00F09">
        <w:rPr>
          <w:lang w:eastAsia="en-US"/>
        </w:rPr>
        <w:t xml:space="preserve">when samples should be rejected as various anomalies have been encountered. </w:t>
      </w:r>
      <w:r>
        <w:rPr>
          <w:lang w:eastAsia="en-US"/>
        </w:rPr>
        <w:t xml:space="preserve">Remember </w:t>
      </w:r>
      <w:r w:rsidR="00A00F09">
        <w:rPr>
          <w:lang w:eastAsia="en-US"/>
        </w:rPr>
        <w:t xml:space="preserve">that the purpose of the </w:t>
      </w:r>
      <w:r>
        <w:rPr>
          <w:lang w:eastAsia="en-US"/>
        </w:rPr>
        <w:t xml:space="preserve">sample acceptance criteria is the safety of the patient and </w:t>
      </w:r>
      <w:r w:rsidR="00A00F09">
        <w:rPr>
          <w:lang w:eastAsia="en-US"/>
        </w:rPr>
        <w:t>ensuring correct patient identit</w:t>
      </w:r>
      <w:r>
        <w:rPr>
          <w:lang w:eastAsia="en-US"/>
        </w:rPr>
        <w:t xml:space="preserve">y. </w:t>
      </w:r>
      <w:r w:rsidR="00A00F09">
        <w:rPr>
          <w:lang w:eastAsia="en-US"/>
        </w:rPr>
        <w:t>Professional discretion will need to be used, but you are not expected to ‘play detective’</w:t>
      </w:r>
      <w:r w:rsidR="001503C5">
        <w:rPr>
          <w:lang w:eastAsia="en-US"/>
        </w:rPr>
        <w:t>, especially if samples are arriving at separate times in the laboratory.</w:t>
      </w:r>
    </w:p>
    <w:p w:rsidR="00A00F09" w:rsidRDefault="001503C5" w:rsidP="00AD631A">
      <w:pPr>
        <w:jc w:val="both"/>
        <w:rPr>
          <w:lang w:eastAsia="en-US"/>
        </w:rPr>
      </w:pPr>
      <w:r w:rsidRPr="00AD631A">
        <w:rPr>
          <w:b/>
          <w:lang w:eastAsia="en-US"/>
        </w:rPr>
        <w:t>However</w:t>
      </w:r>
      <w:r w:rsidR="00A00F09" w:rsidRPr="00AD631A">
        <w:rPr>
          <w:b/>
          <w:lang w:eastAsia="en-US"/>
        </w:rPr>
        <w:t xml:space="preserve"> </w:t>
      </w:r>
      <w:r w:rsidRPr="00AD631A">
        <w:rPr>
          <w:b/>
          <w:lang w:eastAsia="en-US"/>
        </w:rPr>
        <w:t xml:space="preserve">if there is doubt that </w:t>
      </w:r>
      <w:r w:rsidR="00A00F09" w:rsidRPr="00AD631A">
        <w:rPr>
          <w:b/>
          <w:lang w:eastAsia="en-US"/>
        </w:rPr>
        <w:t>the sample has been taken correctly as one continuous process and the label generated at the point of phlebotomy the sample should either be referred (Transfusion Senior or Consultant Haematologist) or rejected</w:t>
      </w:r>
      <w:r w:rsidR="00A00F09">
        <w:rPr>
          <w:lang w:eastAsia="en-US"/>
        </w:rPr>
        <w:t>.</w:t>
      </w:r>
    </w:p>
    <w:p w:rsidR="001503C5" w:rsidRDefault="001503C5" w:rsidP="00AD631A">
      <w:pPr>
        <w:jc w:val="both"/>
        <w:rPr>
          <w:lang w:eastAsia="en-US"/>
        </w:rPr>
      </w:pPr>
    </w:p>
    <w:p w:rsidR="001503C5" w:rsidRDefault="001503C5" w:rsidP="00AD631A">
      <w:pPr>
        <w:jc w:val="both"/>
        <w:rPr>
          <w:lang w:eastAsia="en-US"/>
        </w:rPr>
      </w:pPr>
      <w:r>
        <w:rPr>
          <w:lang w:eastAsia="en-US"/>
        </w:rPr>
        <w:t xml:space="preserve">Any anomalies in practice which lead to sample rejection should be </w:t>
      </w:r>
      <w:r w:rsidR="008A0C93">
        <w:rPr>
          <w:lang w:eastAsia="en-US"/>
        </w:rPr>
        <w:t>feedback</w:t>
      </w:r>
      <w:r>
        <w:rPr>
          <w:lang w:eastAsia="en-US"/>
        </w:rPr>
        <w:t xml:space="preserve"> to the Transfusion Practitioner for re-education of the clinical areas</w:t>
      </w:r>
    </w:p>
    <w:p w:rsidR="00233C78" w:rsidRDefault="00233C78" w:rsidP="0026410D">
      <w:pPr>
        <w:numPr>
          <w:ilvl w:val="0"/>
          <w:numId w:val="18"/>
        </w:numPr>
        <w:jc w:val="both"/>
        <w:rPr>
          <w:lang w:eastAsia="en-US"/>
        </w:rPr>
      </w:pPr>
      <w:r>
        <w:rPr>
          <w:lang w:eastAsia="en-US"/>
        </w:rPr>
        <w:t>Each sample must be accompanied by its own request form. Even if the form is not signed (as phlebotomy section is electronic)</w:t>
      </w:r>
    </w:p>
    <w:p w:rsidR="001C7B44" w:rsidRDefault="00A00F09" w:rsidP="00AD631A">
      <w:pPr>
        <w:numPr>
          <w:ilvl w:val="0"/>
          <w:numId w:val="17"/>
        </w:numPr>
        <w:jc w:val="both"/>
        <w:rPr>
          <w:lang w:eastAsia="en-US"/>
        </w:rPr>
      </w:pPr>
      <w:r w:rsidRPr="001C7B44">
        <w:rPr>
          <w:lang w:eastAsia="en-US"/>
        </w:rPr>
        <w:t>If the request form is also signed and dated this should match the collect label (a short time difference in label generation and declaration time is acceptable</w:t>
      </w:r>
      <w:r w:rsidR="001C7B44">
        <w:rPr>
          <w:lang w:eastAsia="en-US"/>
        </w:rPr>
        <w:t>, maximum = 15 mins. The process should be one continuous uninterrupted event.</w:t>
      </w:r>
    </w:p>
    <w:p w:rsidR="00A00F09" w:rsidRDefault="00A00F09" w:rsidP="00AD631A">
      <w:pPr>
        <w:numPr>
          <w:ilvl w:val="0"/>
          <w:numId w:val="17"/>
        </w:numPr>
        <w:jc w:val="both"/>
        <w:rPr>
          <w:lang w:eastAsia="en-US"/>
        </w:rPr>
      </w:pPr>
      <w:r>
        <w:rPr>
          <w:lang w:eastAsia="en-US"/>
        </w:rPr>
        <w:t xml:space="preserve">Two labels generated at the same time only constitute one sample </w:t>
      </w:r>
      <w:r w:rsidR="001C7B44">
        <w:rPr>
          <w:lang w:eastAsia="en-US"/>
        </w:rPr>
        <w:t>(as it is one phlebotomy event)</w:t>
      </w:r>
      <w:r>
        <w:rPr>
          <w:lang w:eastAsia="en-US"/>
        </w:rPr>
        <w:t xml:space="preserve"> (it is possible on Blood Track to see if labels were generated at the same time)</w:t>
      </w:r>
    </w:p>
    <w:p w:rsidR="0026410D" w:rsidRDefault="0026410D" w:rsidP="00AD631A">
      <w:pPr>
        <w:numPr>
          <w:ilvl w:val="0"/>
          <w:numId w:val="17"/>
        </w:numPr>
        <w:jc w:val="both"/>
        <w:rPr>
          <w:lang w:eastAsia="en-US"/>
        </w:rPr>
      </w:pPr>
      <w:r>
        <w:rPr>
          <w:lang w:eastAsia="en-US"/>
        </w:rPr>
        <w:t xml:space="preserve">Collect label does not match LIMS. Action required – determine which details are correct. We have had an instance where the patient had an incorrect wristband </w:t>
      </w:r>
      <w:r>
        <w:rPr>
          <w:lang w:eastAsia="en-US"/>
        </w:rPr>
        <w:lastRenderedPageBreak/>
        <w:t>(wrong spelling of name) which was then used to generate a Transfusion collect sample. DO NOT assume the collect label is correct and amend the LIMS, always confirm directly with the clinical area/patient</w:t>
      </w:r>
    </w:p>
    <w:p w:rsidR="00325D8D" w:rsidRPr="00325D8D" w:rsidRDefault="00325D8D" w:rsidP="00325D8D">
      <w:pPr>
        <w:numPr>
          <w:ilvl w:val="0"/>
          <w:numId w:val="17"/>
        </w:numPr>
        <w:jc w:val="both"/>
        <w:rPr>
          <w:b/>
          <w:i/>
          <w:lang w:eastAsia="en-US"/>
        </w:rPr>
      </w:pPr>
      <w:r w:rsidRPr="00325D8D">
        <w:rPr>
          <w:b/>
          <w:i/>
          <w:lang w:eastAsia="en-US"/>
        </w:rPr>
        <w:t>Collect labels should only be printed once (unless multiple samples are taken at same time, representing one phlebotomy event (for example to send to NHSBT)). Any instances of alteration of the BloodTrack label, including time of collection should be rejected. If two samples taken at the same time are received in separate request bags one should also be rejected as this represents a ‘split sample’ and not a second patient identity check</w:t>
      </w:r>
    </w:p>
    <w:p w:rsidR="00233C78" w:rsidRDefault="00233C78" w:rsidP="00AD631A">
      <w:pPr>
        <w:jc w:val="both"/>
        <w:rPr>
          <w:lang w:eastAsia="en-US"/>
        </w:rPr>
      </w:pPr>
    </w:p>
    <w:p w:rsidR="00233C78" w:rsidRDefault="00233C78" w:rsidP="00AD631A">
      <w:pPr>
        <w:jc w:val="both"/>
        <w:rPr>
          <w:lang w:eastAsia="en-US"/>
        </w:rPr>
      </w:pPr>
      <w:r>
        <w:rPr>
          <w:lang w:eastAsia="en-US"/>
        </w:rPr>
        <w:t>Worked examples:</w:t>
      </w:r>
    </w:p>
    <w:p w:rsidR="00233C78" w:rsidRDefault="00233C78" w:rsidP="00AD631A">
      <w:pPr>
        <w:numPr>
          <w:ilvl w:val="0"/>
          <w:numId w:val="17"/>
        </w:numPr>
        <w:jc w:val="both"/>
        <w:rPr>
          <w:lang w:eastAsia="en-US"/>
        </w:rPr>
      </w:pPr>
      <w:r>
        <w:rPr>
          <w:lang w:eastAsia="en-US"/>
        </w:rPr>
        <w:t>Two samples in same bag, taken by same person but at different times = REJECT</w:t>
      </w:r>
      <w:r w:rsidR="00A00F09">
        <w:rPr>
          <w:lang w:eastAsia="en-US"/>
        </w:rPr>
        <w:t xml:space="preserve"> one sample</w:t>
      </w:r>
    </w:p>
    <w:p w:rsidR="00233C78" w:rsidRDefault="00233C78" w:rsidP="00AD631A">
      <w:pPr>
        <w:numPr>
          <w:ilvl w:val="0"/>
          <w:numId w:val="17"/>
        </w:numPr>
        <w:jc w:val="both"/>
        <w:rPr>
          <w:lang w:eastAsia="en-US"/>
        </w:rPr>
      </w:pPr>
      <w:r>
        <w:rPr>
          <w:lang w:eastAsia="en-US"/>
        </w:rPr>
        <w:t>Two samples in different bag, taken by same person but a different times (over a minute apart) = ACCEPT</w:t>
      </w:r>
    </w:p>
    <w:p w:rsidR="00233C78" w:rsidRDefault="00233C78" w:rsidP="00AD631A">
      <w:pPr>
        <w:numPr>
          <w:ilvl w:val="0"/>
          <w:numId w:val="17"/>
        </w:numPr>
        <w:jc w:val="both"/>
        <w:rPr>
          <w:lang w:eastAsia="en-US"/>
        </w:rPr>
      </w:pPr>
      <w:r>
        <w:rPr>
          <w:lang w:eastAsia="en-US"/>
        </w:rPr>
        <w:t>Two samples in differe</w:t>
      </w:r>
      <w:r w:rsidR="001503C5">
        <w:rPr>
          <w:lang w:eastAsia="en-US"/>
        </w:rPr>
        <w:t>nt bag, taken by same person</w:t>
      </w:r>
      <w:r>
        <w:rPr>
          <w:lang w:eastAsia="en-US"/>
        </w:rPr>
        <w:t xml:space="preserve"> at same time = REJECT</w:t>
      </w:r>
      <w:r w:rsidR="00A00F09">
        <w:rPr>
          <w:lang w:eastAsia="en-US"/>
        </w:rPr>
        <w:t xml:space="preserve"> one sample</w:t>
      </w:r>
    </w:p>
    <w:p w:rsidR="00A00F09" w:rsidRDefault="00A00F09" w:rsidP="00AD631A">
      <w:pPr>
        <w:numPr>
          <w:ilvl w:val="0"/>
          <w:numId w:val="17"/>
        </w:numPr>
        <w:jc w:val="both"/>
        <w:rPr>
          <w:lang w:eastAsia="en-US"/>
        </w:rPr>
      </w:pPr>
      <w:r>
        <w:rPr>
          <w:lang w:eastAsia="en-US"/>
        </w:rPr>
        <w:t xml:space="preserve">Sample in a bag, collect label says one phlebotomist but form signed by someone different = </w:t>
      </w:r>
      <w:r w:rsidRPr="001C7B44">
        <w:rPr>
          <w:lang w:eastAsia="en-US"/>
        </w:rPr>
        <w:t>REJECT</w:t>
      </w:r>
      <w:r w:rsidR="001C7B44">
        <w:rPr>
          <w:lang w:eastAsia="en-US"/>
        </w:rPr>
        <w:t xml:space="preserve"> (phlebotomist identity is in doubt)</w:t>
      </w:r>
    </w:p>
    <w:p w:rsidR="00D60E50" w:rsidRPr="001C7B44" w:rsidRDefault="00D60E50" w:rsidP="00AD631A">
      <w:pPr>
        <w:numPr>
          <w:ilvl w:val="0"/>
          <w:numId w:val="17"/>
        </w:numPr>
        <w:jc w:val="both"/>
        <w:rPr>
          <w:lang w:eastAsia="en-US"/>
        </w:rPr>
      </w:pPr>
      <w:r>
        <w:rPr>
          <w:lang w:eastAsia="en-US"/>
        </w:rPr>
        <w:t>Two samples in a different bag, time of collection altered on one (or both of them) to make it look like a separate event = REJECT one sample</w:t>
      </w:r>
    </w:p>
    <w:p w:rsidR="00325D8D" w:rsidRPr="001C7B44" w:rsidRDefault="00A00F09" w:rsidP="00325D8D">
      <w:pPr>
        <w:numPr>
          <w:ilvl w:val="0"/>
          <w:numId w:val="17"/>
        </w:numPr>
        <w:jc w:val="both"/>
        <w:rPr>
          <w:lang w:eastAsia="en-US"/>
        </w:rPr>
      </w:pPr>
      <w:r w:rsidRPr="001C7B44">
        <w:rPr>
          <w:lang w:eastAsia="en-US"/>
        </w:rPr>
        <w:t>Collect label p</w:t>
      </w:r>
      <w:r w:rsidR="001C7B44">
        <w:rPr>
          <w:lang w:eastAsia="en-US"/>
        </w:rPr>
        <w:t>rinted greater</w:t>
      </w:r>
      <w:r w:rsidRPr="001C7B44">
        <w:rPr>
          <w:lang w:eastAsia="en-US"/>
        </w:rPr>
        <w:t xml:space="preserve"> than </w:t>
      </w:r>
      <w:r w:rsidR="001C7B44" w:rsidRPr="001C7B44">
        <w:rPr>
          <w:lang w:eastAsia="en-US"/>
        </w:rPr>
        <w:t>15</w:t>
      </w:r>
      <w:r w:rsidRPr="001C7B44">
        <w:rPr>
          <w:lang w:eastAsia="en-US"/>
        </w:rPr>
        <w:t xml:space="preserve"> minutes before</w:t>
      </w:r>
      <w:r w:rsidR="001503C5" w:rsidRPr="001C7B44">
        <w:rPr>
          <w:lang w:eastAsia="en-US"/>
        </w:rPr>
        <w:t>(or after)</w:t>
      </w:r>
      <w:r w:rsidRPr="001C7B44">
        <w:rPr>
          <w:lang w:eastAsia="en-US"/>
        </w:rPr>
        <w:t xml:space="preserve"> the phlebotomy section says the samples were taken = REJECT</w:t>
      </w:r>
    </w:p>
    <w:p w:rsidR="00A00F09" w:rsidRPr="001C7B44" w:rsidRDefault="00AD631A" w:rsidP="00AD631A">
      <w:pPr>
        <w:numPr>
          <w:ilvl w:val="0"/>
          <w:numId w:val="17"/>
        </w:numPr>
        <w:jc w:val="both"/>
        <w:rPr>
          <w:lang w:eastAsia="en-US"/>
        </w:rPr>
      </w:pPr>
      <w:r>
        <w:rPr>
          <w:lang w:eastAsia="en-US"/>
        </w:rPr>
        <w:t>F</w:t>
      </w:r>
      <w:r w:rsidR="00A00F09" w:rsidRPr="001C7B44">
        <w:rPr>
          <w:lang w:eastAsia="en-US"/>
        </w:rPr>
        <w:t>orm not signed</w:t>
      </w:r>
      <w:r>
        <w:rPr>
          <w:lang w:eastAsia="en-US"/>
        </w:rPr>
        <w:t>, collect label used on sample</w:t>
      </w:r>
      <w:r w:rsidR="00A00F09" w:rsidRPr="001C7B44">
        <w:rPr>
          <w:lang w:eastAsia="en-US"/>
        </w:rPr>
        <w:t xml:space="preserve"> = ACCEPT</w:t>
      </w:r>
      <w:r w:rsidR="00D60E50">
        <w:rPr>
          <w:lang w:eastAsia="en-US"/>
        </w:rPr>
        <w:t xml:space="preserve"> (although ideally the form would also be signed by the phlebotomist)</w:t>
      </w:r>
    </w:p>
    <w:p w:rsidR="003621A2" w:rsidRDefault="003621A2" w:rsidP="0026410D">
      <w:pPr>
        <w:pStyle w:val="Heading1"/>
        <w:jc w:val="both"/>
        <w:rPr>
          <w:lang w:eastAsia="en-US"/>
        </w:rPr>
      </w:pPr>
      <w:bookmarkStart w:id="37" w:name="_Toc180161916"/>
      <w:r>
        <w:rPr>
          <w:lang w:eastAsia="en-US"/>
        </w:rPr>
        <w:t>USE OF CONCESSION FORM (TXF83)</w:t>
      </w:r>
      <w:bookmarkEnd w:id="37"/>
    </w:p>
    <w:p w:rsidR="003621A2" w:rsidRPr="003621A2" w:rsidRDefault="003621A2" w:rsidP="00AD631A">
      <w:pPr>
        <w:jc w:val="both"/>
        <w:rPr>
          <w:rFonts w:eastAsia="Times New Roman" w:cs="Calibri"/>
          <w:lang w:eastAsia="en-US"/>
        </w:rPr>
      </w:pPr>
      <w:r w:rsidRPr="001770E1">
        <w:rPr>
          <w:lang w:eastAsia="en-US"/>
        </w:rPr>
        <w:t>Information deemed essential is required on all transfusion requests</w:t>
      </w:r>
      <w:r>
        <w:rPr>
          <w:lang w:eastAsia="en-US"/>
        </w:rPr>
        <w:t xml:space="preserve"> (see above for details)</w:t>
      </w:r>
      <w:r w:rsidRPr="001770E1">
        <w:rPr>
          <w:lang w:eastAsia="en-US"/>
        </w:rPr>
        <w:t xml:space="preserve">. Professional discretion is needed where minor errors have been made, e.g. Surname and forename have been inter-changed or DOB is missing from the form. </w:t>
      </w:r>
      <w:r w:rsidRPr="00FC37A5">
        <w:rPr>
          <w:rFonts w:eastAsia="Times New Roman" w:cs="Calibri"/>
          <w:lang w:eastAsia="en-US"/>
        </w:rPr>
        <w:t>A sample rejection may be overturned by a Consultant Haematologist, Transfusion Advanced Practitioner</w:t>
      </w:r>
      <w:r w:rsidR="006A55A9">
        <w:rPr>
          <w:rFonts w:eastAsia="Times New Roman" w:cs="Calibri"/>
          <w:lang w:eastAsia="en-US"/>
        </w:rPr>
        <w:t xml:space="preserve">/Team Manager </w:t>
      </w:r>
      <w:r w:rsidRPr="00FC37A5">
        <w:rPr>
          <w:rFonts w:eastAsia="Times New Roman" w:cs="Calibri"/>
          <w:lang w:eastAsia="en-US"/>
        </w:rPr>
        <w:t>or Transfusion BMS</w:t>
      </w:r>
      <w:r>
        <w:rPr>
          <w:rFonts w:eastAsia="Times New Roman" w:cs="Calibri"/>
          <w:lang w:eastAsia="en-US"/>
        </w:rPr>
        <w:t xml:space="preserve">. </w:t>
      </w:r>
      <w:r w:rsidRPr="003621A2">
        <w:rPr>
          <w:rFonts w:eastAsia="Times New Roman" w:cs="Calibri"/>
          <w:lang w:eastAsia="en-US"/>
        </w:rPr>
        <w:t>All concessions must be fully justified and kept to a minimum.</w:t>
      </w:r>
    </w:p>
    <w:p w:rsidR="003621A2" w:rsidRDefault="003621A2" w:rsidP="00AD631A">
      <w:pPr>
        <w:jc w:val="both"/>
        <w:rPr>
          <w:rFonts w:eastAsia="Times New Roman" w:cs="Calibri"/>
          <w:lang w:eastAsia="en-US"/>
        </w:rPr>
      </w:pPr>
    </w:p>
    <w:p w:rsidR="00700A18" w:rsidRDefault="003621A2" w:rsidP="00AD631A">
      <w:pPr>
        <w:jc w:val="both"/>
        <w:rPr>
          <w:rFonts w:eastAsia="Times New Roman" w:cs="Calibri"/>
          <w:lang w:eastAsia="en-US"/>
        </w:rPr>
      </w:pPr>
      <w:r>
        <w:rPr>
          <w:rFonts w:eastAsia="Times New Roman" w:cs="Calibri"/>
          <w:lang w:eastAsia="en-US"/>
        </w:rPr>
        <w:t xml:space="preserve"> A ‘concession form’ (TXF83</w:t>
      </w:r>
      <w:r w:rsidRPr="00FC37A5">
        <w:rPr>
          <w:rFonts w:eastAsia="Times New Roman" w:cs="Calibri"/>
          <w:lang w:eastAsia="en-US"/>
        </w:rPr>
        <w:t>) must be completed to document the overtu</w:t>
      </w:r>
      <w:r>
        <w:rPr>
          <w:rFonts w:eastAsia="Times New Roman" w:cs="Calibri"/>
          <w:lang w:eastAsia="en-US"/>
        </w:rPr>
        <w:t>rned rejection and scanned on the same laboratory number as the</w:t>
      </w:r>
      <w:r w:rsidRPr="00FC37A5">
        <w:rPr>
          <w:rFonts w:eastAsia="Times New Roman" w:cs="Calibri"/>
          <w:lang w:eastAsia="en-US"/>
        </w:rPr>
        <w:t xml:space="preserve"> request form.</w:t>
      </w:r>
      <w:r>
        <w:rPr>
          <w:rFonts w:eastAsia="Times New Roman" w:cs="Calibri"/>
          <w:lang w:eastAsia="en-US"/>
        </w:rPr>
        <w:t xml:space="preserve"> </w:t>
      </w:r>
      <w:r w:rsidR="008A0C93">
        <w:rPr>
          <w:rFonts w:eastAsia="Times New Roman" w:cs="Calibri"/>
          <w:lang w:eastAsia="en-US"/>
        </w:rPr>
        <w:t>In addition the request item ‘CO</w:t>
      </w:r>
      <w:r>
        <w:rPr>
          <w:rFonts w:eastAsia="Times New Roman" w:cs="Calibri"/>
          <w:lang w:eastAsia="en-US"/>
        </w:rPr>
        <w:t>N</w:t>
      </w:r>
      <w:r w:rsidR="008A0C93">
        <w:rPr>
          <w:rFonts w:eastAsia="Times New Roman" w:cs="Calibri"/>
          <w:lang w:eastAsia="en-US"/>
        </w:rPr>
        <w:t>S</w:t>
      </w:r>
      <w:r>
        <w:rPr>
          <w:rFonts w:eastAsia="Times New Roman" w:cs="Calibri"/>
          <w:lang w:eastAsia="en-US"/>
        </w:rPr>
        <w:t>’ must be added. The result field should be completed with a ‘*’</w:t>
      </w:r>
      <w:r w:rsidR="00A44629">
        <w:rPr>
          <w:rFonts w:eastAsia="Times New Roman" w:cs="Calibri"/>
          <w:lang w:eastAsia="en-US"/>
        </w:rPr>
        <w:t xml:space="preserve"> or initials of the signatory of concession form.</w:t>
      </w:r>
    </w:p>
    <w:p w:rsidR="003621A2" w:rsidRDefault="003621A2" w:rsidP="00AD631A">
      <w:pPr>
        <w:jc w:val="both"/>
        <w:rPr>
          <w:rFonts w:eastAsia="Times New Roman" w:cs="Calibri"/>
          <w:lang w:eastAsia="en-US"/>
        </w:rPr>
      </w:pPr>
    </w:p>
    <w:p w:rsidR="003621A2" w:rsidRDefault="003621A2" w:rsidP="00AD631A">
      <w:pPr>
        <w:jc w:val="both"/>
        <w:rPr>
          <w:rFonts w:eastAsia="Times New Roman" w:cs="Calibri"/>
          <w:lang w:eastAsia="en-US"/>
        </w:rPr>
      </w:pPr>
      <w:r w:rsidRPr="00FC37A5">
        <w:rPr>
          <w:rFonts w:eastAsia="Times New Roman" w:cs="Calibri"/>
          <w:lang w:eastAsia="en-US"/>
        </w:rPr>
        <w:t xml:space="preserve"> This acts as a permanent record of the nature of the pro</w:t>
      </w:r>
      <w:r>
        <w:rPr>
          <w:rFonts w:eastAsia="Times New Roman" w:cs="Calibri"/>
          <w:lang w:eastAsia="en-US"/>
        </w:rPr>
        <w:t>blem and reason for concession and allows for audit of number of times a concession is applied.</w:t>
      </w:r>
    </w:p>
    <w:p w:rsidR="003621A2" w:rsidRPr="003621A2" w:rsidRDefault="003621A2" w:rsidP="00AD631A">
      <w:pPr>
        <w:jc w:val="both"/>
        <w:rPr>
          <w:lang w:eastAsia="en-US"/>
        </w:rPr>
      </w:pPr>
    </w:p>
    <w:sectPr w:rsidR="003621A2" w:rsidRPr="003621A2" w:rsidSect="00C821D1">
      <w:headerReference w:type="default" r:id="rId61"/>
      <w:footerReference w:type="default" r:id="rId62"/>
      <w:pgSz w:w="11906" w:h="16838"/>
      <w:pgMar w:top="884" w:right="720" w:bottom="720" w:left="720"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2208" w:rsidRDefault="00DA2208" w:rsidP="000C4BE0">
      <w:r>
        <w:separator/>
      </w:r>
    </w:p>
  </w:endnote>
  <w:endnote w:type="continuationSeparator" w:id="0">
    <w:p w:rsidR="00DA2208" w:rsidRDefault="00DA2208" w:rsidP="000C4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9127"/>
      <w:gridCol w:w="1339"/>
    </w:tblGrid>
    <w:tr w:rsidR="00DA2208" w:rsidRPr="00070A3F" w:rsidTr="00070A3F">
      <w:trPr>
        <w:trHeight w:val="601"/>
      </w:trPr>
      <w:tc>
        <w:tcPr>
          <w:tcW w:w="9322" w:type="dxa"/>
          <w:tcBorders>
            <w:top w:val="single" w:sz="6" w:space="0" w:color="A6A6A6"/>
          </w:tcBorders>
          <w:shd w:val="clear" w:color="auto" w:fill="auto"/>
        </w:tcPr>
        <w:p w:rsidR="00DA2208" w:rsidRPr="00070A3F" w:rsidRDefault="00DA2208" w:rsidP="00186072">
          <w:pPr>
            <w:rPr>
              <w:rFonts w:cs="Calibri"/>
              <w:b/>
              <w:noProof/>
              <w:color w:val="FF0000"/>
              <w:sz w:val="20"/>
              <w:szCs w:val="20"/>
            </w:rPr>
          </w:pPr>
          <w:r w:rsidRPr="00070A3F">
            <w:rPr>
              <w:rFonts w:cs="Calibri"/>
              <w:b/>
              <w:noProof/>
              <w:color w:val="FF0000"/>
              <w:sz w:val="20"/>
              <w:szCs w:val="20"/>
            </w:rPr>
            <w:t xml:space="preserve">IF PRINTED – THIS DOCUMENT IS UNCONTROLLED &amp; IS ONLY VALID AT </w:t>
          </w:r>
          <w:r>
            <w:rPr>
              <w:rFonts w:cs="Calibri"/>
              <w:b/>
              <w:noProof/>
              <w:color w:val="FF0000"/>
              <w:sz w:val="20"/>
              <w:szCs w:val="20"/>
            </w:rPr>
            <w:fldChar w:fldCharType="begin"/>
          </w:r>
          <w:r>
            <w:rPr>
              <w:rFonts w:cs="Calibri"/>
              <w:b/>
              <w:noProof/>
              <w:color w:val="FF0000"/>
              <w:sz w:val="20"/>
              <w:szCs w:val="20"/>
            </w:rPr>
            <w:instrText xml:space="preserve"> CREATEDATE  \@ "HH:mm"  \* MERGEFORMAT </w:instrText>
          </w:r>
          <w:r>
            <w:rPr>
              <w:rFonts w:cs="Calibri"/>
              <w:b/>
              <w:noProof/>
              <w:color w:val="FF0000"/>
              <w:sz w:val="20"/>
              <w:szCs w:val="20"/>
            </w:rPr>
            <w:fldChar w:fldCharType="separate"/>
          </w:r>
          <w:r>
            <w:rPr>
              <w:rFonts w:cs="Calibri"/>
              <w:b/>
              <w:noProof/>
              <w:color w:val="FF0000"/>
              <w:sz w:val="20"/>
              <w:szCs w:val="20"/>
            </w:rPr>
            <w:t>14:48</w:t>
          </w:r>
          <w:r>
            <w:rPr>
              <w:rFonts w:cs="Calibri"/>
              <w:b/>
              <w:noProof/>
              <w:color w:val="FF0000"/>
              <w:sz w:val="20"/>
              <w:szCs w:val="20"/>
            </w:rPr>
            <w:fldChar w:fldCharType="end"/>
          </w:r>
          <w:r w:rsidRPr="00070A3F">
            <w:rPr>
              <w:rFonts w:cs="Calibri"/>
              <w:b/>
              <w:noProof/>
              <w:color w:val="FF0000"/>
              <w:sz w:val="20"/>
              <w:szCs w:val="20"/>
            </w:rPr>
            <w:t xml:space="preserve"> O</w:t>
          </w:r>
          <w:r>
            <w:rPr>
              <w:rFonts w:cs="Calibri"/>
              <w:b/>
              <w:noProof/>
              <w:color w:val="FF0000"/>
              <w:sz w:val="20"/>
              <w:szCs w:val="20"/>
            </w:rPr>
            <w:t>N 18/10/2024</w:t>
          </w:r>
        </w:p>
      </w:tc>
      <w:tc>
        <w:tcPr>
          <w:tcW w:w="1360" w:type="dxa"/>
          <w:tcBorders>
            <w:top w:val="single" w:sz="6" w:space="0" w:color="A6A6A6"/>
          </w:tcBorders>
          <w:shd w:val="clear" w:color="auto" w:fill="auto"/>
        </w:tcPr>
        <w:p w:rsidR="00DA2208" w:rsidRPr="00070A3F" w:rsidRDefault="00DA2208" w:rsidP="00070A3F">
          <w:pPr>
            <w:jc w:val="right"/>
            <w:rPr>
              <w:rFonts w:cs="Calibri"/>
              <w:noProof/>
              <w:color w:val="808080"/>
              <w:sz w:val="16"/>
              <w:szCs w:val="16"/>
            </w:rPr>
          </w:pPr>
          <w:r w:rsidRPr="00070A3F">
            <w:rPr>
              <w:rFonts w:cs="Calibri"/>
              <w:noProof/>
              <w:color w:val="808080"/>
              <w:sz w:val="16"/>
              <w:szCs w:val="16"/>
            </w:rPr>
            <w:t xml:space="preserve">Page </w:t>
          </w:r>
          <w:r w:rsidRPr="00070A3F">
            <w:rPr>
              <w:rFonts w:cs="Calibri"/>
              <w:noProof/>
              <w:color w:val="808080"/>
              <w:sz w:val="16"/>
              <w:szCs w:val="16"/>
            </w:rPr>
            <w:fldChar w:fldCharType="begin"/>
          </w:r>
          <w:r w:rsidRPr="00070A3F">
            <w:rPr>
              <w:rFonts w:cs="Calibri"/>
              <w:noProof/>
              <w:color w:val="808080"/>
              <w:sz w:val="16"/>
              <w:szCs w:val="16"/>
            </w:rPr>
            <w:instrText xml:space="preserve"> PAGE </w:instrText>
          </w:r>
          <w:r w:rsidRPr="00070A3F">
            <w:rPr>
              <w:rFonts w:cs="Calibri"/>
              <w:noProof/>
              <w:color w:val="808080"/>
              <w:sz w:val="16"/>
              <w:szCs w:val="16"/>
            </w:rPr>
            <w:fldChar w:fldCharType="separate"/>
          </w:r>
          <w:r w:rsidR="0022329E">
            <w:rPr>
              <w:rFonts w:cs="Calibri"/>
              <w:noProof/>
              <w:color w:val="808080"/>
              <w:sz w:val="16"/>
              <w:szCs w:val="16"/>
            </w:rPr>
            <w:t>21</w:t>
          </w:r>
          <w:r w:rsidRPr="00070A3F">
            <w:rPr>
              <w:rFonts w:cs="Calibri"/>
              <w:noProof/>
              <w:color w:val="808080"/>
              <w:sz w:val="16"/>
              <w:szCs w:val="16"/>
            </w:rPr>
            <w:fldChar w:fldCharType="end"/>
          </w:r>
          <w:r w:rsidRPr="00070A3F">
            <w:rPr>
              <w:rFonts w:cs="Calibri"/>
              <w:noProof/>
              <w:color w:val="808080"/>
              <w:sz w:val="16"/>
              <w:szCs w:val="16"/>
            </w:rPr>
            <w:t xml:space="preserve"> of </w:t>
          </w:r>
          <w:r w:rsidRPr="00070A3F">
            <w:rPr>
              <w:rFonts w:cs="Calibri"/>
              <w:noProof/>
              <w:color w:val="808080"/>
              <w:sz w:val="16"/>
              <w:szCs w:val="16"/>
            </w:rPr>
            <w:fldChar w:fldCharType="begin"/>
          </w:r>
          <w:r w:rsidRPr="00070A3F">
            <w:rPr>
              <w:rFonts w:cs="Calibri"/>
              <w:noProof/>
              <w:color w:val="808080"/>
              <w:sz w:val="16"/>
              <w:szCs w:val="16"/>
            </w:rPr>
            <w:instrText xml:space="preserve"> NUMPAGES </w:instrText>
          </w:r>
          <w:r w:rsidRPr="00070A3F">
            <w:rPr>
              <w:rFonts w:cs="Calibri"/>
              <w:noProof/>
              <w:color w:val="808080"/>
              <w:sz w:val="16"/>
              <w:szCs w:val="16"/>
            </w:rPr>
            <w:fldChar w:fldCharType="separate"/>
          </w:r>
          <w:r w:rsidR="0022329E">
            <w:rPr>
              <w:rFonts w:cs="Calibri"/>
              <w:noProof/>
              <w:color w:val="808080"/>
              <w:sz w:val="16"/>
              <w:szCs w:val="16"/>
            </w:rPr>
            <w:t>21</w:t>
          </w:r>
          <w:r w:rsidRPr="00070A3F">
            <w:rPr>
              <w:rFonts w:cs="Calibri"/>
              <w:noProof/>
              <w:color w:val="808080"/>
              <w:sz w:val="16"/>
              <w:szCs w:val="16"/>
            </w:rPr>
            <w:fldChar w:fldCharType="end"/>
          </w:r>
        </w:p>
      </w:tc>
    </w:tr>
  </w:tbl>
  <w:p w:rsidR="00DA2208" w:rsidRPr="00070A3F" w:rsidRDefault="00DA2208" w:rsidP="00390C33">
    <w:pPr>
      <w:jc w:val="right"/>
      <w:rPr>
        <w:noProof/>
        <w:color w:val="BFBFBF"/>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2208" w:rsidRDefault="00DA2208" w:rsidP="000C4BE0">
      <w:r>
        <w:separator/>
      </w:r>
    </w:p>
  </w:footnote>
  <w:footnote w:type="continuationSeparator" w:id="0">
    <w:p w:rsidR="00DA2208" w:rsidRDefault="00DA2208" w:rsidP="000C4B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208" w:rsidRPr="00EB320D" w:rsidRDefault="00DA2208" w:rsidP="00EB320D">
    <w:pPr>
      <w:tabs>
        <w:tab w:val="center" w:pos="4513"/>
        <w:tab w:val="right" w:pos="9026"/>
      </w:tabs>
      <w:rPr>
        <w:rFonts w:cs="Calibri"/>
        <w:b/>
        <w:sz w:val="32"/>
        <w:szCs w:val="32"/>
      </w:rPr>
    </w:pPr>
    <w:r>
      <w:rPr>
        <w:noProof/>
        <w:lang w:eastAsia="en-GB"/>
      </w:rPr>
      <w:drawing>
        <wp:anchor distT="0" distB="0" distL="114300" distR="114300" simplePos="0" relativeHeight="251657728" behindDoc="0" locked="0" layoutInCell="1" allowOverlap="1">
          <wp:simplePos x="0" y="0"/>
          <wp:positionH relativeFrom="column">
            <wp:posOffset>4817110</wp:posOffset>
          </wp:positionH>
          <wp:positionV relativeFrom="paragraph">
            <wp:posOffset>-89535</wp:posOffset>
          </wp:positionV>
          <wp:extent cx="2200275" cy="708660"/>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708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320D">
      <w:rPr>
        <w:rFonts w:cs="Calibri"/>
        <w:b/>
        <w:sz w:val="32"/>
        <w:szCs w:val="32"/>
      </w:rPr>
      <w:t>BLOOD TRANSFUSION</w:t>
    </w:r>
  </w:p>
  <w:p w:rsidR="00DA2208" w:rsidRPr="00EB320D" w:rsidRDefault="00DA2208" w:rsidP="00EB320D">
    <w:pPr>
      <w:tabs>
        <w:tab w:val="center" w:pos="4513"/>
        <w:tab w:val="right" w:pos="9026"/>
      </w:tabs>
      <w:rPr>
        <w:rFonts w:cs="Calibri"/>
        <w:b/>
        <w:sz w:val="28"/>
        <w:szCs w:val="28"/>
      </w:rPr>
    </w:pPr>
    <w:r>
      <w:rPr>
        <w:rFonts w:cs="Calibri"/>
        <w:b/>
        <w:sz w:val="28"/>
        <w:szCs w:val="28"/>
      </w:rPr>
      <w:t>SPECIMEN RECEPTION PROCEDURE</w:t>
    </w:r>
  </w:p>
  <w:p w:rsidR="00DA2208" w:rsidRPr="00070A3F" w:rsidRDefault="00DA2208">
    <w:pPr>
      <w:pStyle w:val="Header"/>
      <w:rPr>
        <w:rFonts w:cs="Calibri"/>
        <w:b/>
        <w:szCs w:val="22"/>
      </w:rPr>
    </w:pPr>
    <w:r w:rsidRPr="00070A3F">
      <w:rPr>
        <w:rFonts w:cs="Calibri"/>
        <w:b/>
        <w:szCs w:val="22"/>
      </w:rPr>
      <w:t>SOP – Procedural</w:t>
    </w:r>
  </w:p>
  <w:p w:rsidR="00DA2208" w:rsidRPr="00070A3F" w:rsidRDefault="00DA2208">
    <w:pPr>
      <w:pStyle w:val="Header"/>
      <w:rPr>
        <w:rFonts w:cs="Calibri"/>
        <w:b/>
        <w:sz w:val="8"/>
        <w:szCs w:val="8"/>
      </w:rPr>
    </w:pPr>
  </w:p>
  <w:tbl>
    <w:tblPr>
      <w:tblW w:w="10632" w:type="dxa"/>
      <w:tblInd w:w="108"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ayout w:type="fixed"/>
      <w:tblLook w:val="04A0" w:firstRow="1" w:lastRow="0" w:firstColumn="1" w:lastColumn="0" w:noHBand="0" w:noVBand="1"/>
    </w:tblPr>
    <w:tblGrid>
      <w:gridCol w:w="1843"/>
      <w:gridCol w:w="992"/>
      <w:gridCol w:w="7797"/>
    </w:tblGrid>
    <w:tr w:rsidR="00DA2208" w:rsidRPr="00070A3F" w:rsidTr="00070A3F">
      <w:tc>
        <w:tcPr>
          <w:tcW w:w="1843" w:type="dxa"/>
          <w:shd w:val="clear" w:color="auto" w:fill="auto"/>
        </w:tcPr>
        <w:p w:rsidR="00DA2208" w:rsidRPr="00070A3F" w:rsidRDefault="00DA2208" w:rsidP="00DC26DD">
          <w:pPr>
            <w:pStyle w:val="Header"/>
            <w:rPr>
              <w:rFonts w:cs="Calibri"/>
              <w:b/>
              <w:sz w:val="16"/>
              <w:szCs w:val="16"/>
            </w:rPr>
          </w:pPr>
          <w:r w:rsidRPr="00070A3F">
            <w:rPr>
              <w:rFonts w:cs="Calibri"/>
              <w:b/>
              <w:sz w:val="16"/>
              <w:szCs w:val="16"/>
            </w:rPr>
            <w:t>Q-Pulse No</w:t>
          </w:r>
        </w:p>
      </w:tc>
      <w:tc>
        <w:tcPr>
          <w:tcW w:w="992" w:type="dxa"/>
          <w:tcBorders>
            <w:right w:val="single" w:sz="6" w:space="0" w:color="A6A6A6"/>
          </w:tcBorders>
          <w:shd w:val="clear" w:color="auto" w:fill="auto"/>
        </w:tcPr>
        <w:p w:rsidR="00DA2208" w:rsidRPr="00070A3F" w:rsidRDefault="00DA2208" w:rsidP="00070A3F">
          <w:pPr>
            <w:pStyle w:val="Header"/>
            <w:jc w:val="center"/>
            <w:rPr>
              <w:rFonts w:cs="Calibri"/>
              <w:sz w:val="16"/>
              <w:szCs w:val="16"/>
            </w:rPr>
          </w:pPr>
          <w:r>
            <w:rPr>
              <w:rFonts w:cs="Calibri"/>
              <w:sz w:val="16"/>
              <w:szCs w:val="16"/>
            </w:rPr>
            <w:t>TXS9</w:t>
          </w:r>
        </w:p>
      </w:tc>
      <w:tc>
        <w:tcPr>
          <w:tcW w:w="7797" w:type="dxa"/>
          <w:tcBorders>
            <w:top w:val="nil"/>
            <w:left w:val="single" w:sz="6" w:space="0" w:color="A6A6A6"/>
            <w:bottom w:val="nil"/>
            <w:right w:val="nil"/>
          </w:tcBorders>
          <w:shd w:val="clear" w:color="auto" w:fill="auto"/>
        </w:tcPr>
        <w:p w:rsidR="00DA2208" w:rsidRPr="00070A3F" w:rsidRDefault="00DA2208" w:rsidP="00070A3F">
          <w:pPr>
            <w:pStyle w:val="Header"/>
            <w:jc w:val="center"/>
            <w:rPr>
              <w:rFonts w:cs="Calibri"/>
              <w:b/>
              <w:sz w:val="16"/>
              <w:szCs w:val="16"/>
            </w:rPr>
          </w:pPr>
        </w:p>
      </w:tc>
    </w:tr>
    <w:tr w:rsidR="00DA2208" w:rsidRPr="00070A3F" w:rsidTr="00070A3F">
      <w:tc>
        <w:tcPr>
          <w:tcW w:w="1843" w:type="dxa"/>
          <w:shd w:val="clear" w:color="auto" w:fill="auto"/>
        </w:tcPr>
        <w:p w:rsidR="00DA2208" w:rsidRPr="00070A3F" w:rsidRDefault="00DA2208" w:rsidP="00DC26DD">
          <w:pPr>
            <w:pStyle w:val="Header"/>
            <w:rPr>
              <w:rFonts w:cs="Calibri"/>
              <w:b/>
              <w:sz w:val="16"/>
              <w:szCs w:val="16"/>
            </w:rPr>
          </w:pPr>
          <w:r w:rsidRPr="00070A3F">
            <w:rPr>
              <w:rFonts w:cs="Calibri"/>
              <w:b/>
              <w:sz w:val="16"/>
              <w:szCs w:val="16"/>
            </w:rPr>
            <w:t xml:space="preserve">Version </w:t>
          </w:r>
        </w:p>
      </w:tc>
      <w:tc>
        <w:tcPr>
          <w:tcW w:w="992" w:type="dxa"/>
          <w:tcBorders>
            <w:right w:val="single" w:sz="6" w:space="0" w:color="A6A6A6"/>
          </w:tcBorders>
          <w:shd w:val="clear" w:color="auto" w:fill="auto"/>
        </w:tcPr>
        <w:p w:rsidR="00DA2208" w:rsidRPr="00070A3F" w:rsidRDefault="00DA2208" w:rsidP="00070A3F">
          <w:pPr>
            <w:pStyle w:val="Header"/>
            <w:jc w:val="center"/>
            <w:rPr>
              <w:rFonts w:cs="Calibri"/>
              <w:color w:val="FF0000"/>
              <w:sz w:val="16"/>
              <w:szCs w:val="16"/>
            </w:rPr>
          </w:pPr>
          <w:r>
            <w:rPr>
              <w:rFonts w:cs="Calibri"/>
              <w:sz w:val="16"/>
              <w:szCs w:val="16"/>
            </w:rPr>
            <w:t>16</w:t>
          </w:r>
        </w:p>
      </w:tc>
      <w:tc>
        <w:tcPr>
          <w:tcW w:w="7797" w:type="dxa"/>
          <w:tcBorders>
            <w:top w:val="nil"/>
            <w:left w:val="single" w:sz="6" w:space="0" w:color="A6A6A6"/>
            <w:bottom w:val="nil"/>
            <w:right w:val="nil"/>
          </w:tcBorders>
          <w:shd w:val="clear" w:color="auto" w:fill="auto"/>
        </w:tcPr>
        <w:p w:rsidR="00DA2208" w:rsidRPr="00070A3F" w:rsidRDefault="00DA2208" w:rsidP="00070A3F">
          <w:pPr>
            <w:pStyle w:val="Header"/>
            <w:jc w:val="center"/>
            <w:rPr>
              <w:rFonts w:cs="Calibri"/>
              <w:b/>
              <w:sz w:val="16"/>
              <w:szCs w:val="16"/>
            </w:rPr>
          </w:pPr>
        </w:p>
      </w:tc>
    </w:tr>
    <w:tr w:rsidR="00DA2208" w:rsidRPr="00070A3F" w:rsidTr="00070A3F">
      <w:tc>
        <w:tcPr>
          <w:tcW w:w="1843" w:type="dxa"/>
          <w:tcBorders>
            <w:bottom w:val="single" w:sz="6" w:space="0" w:color="A6A6A6"/>
          </w:tcBorders>
          <w:shd w:val="clear" w:color="auto" w:fill="auto"/>
        </w:tcPr>
        <w:p w:rsidR="00DA2208" w:rsidRPr="00070A3F" w:rsidRDefault="00DA2208" w:rsidP="00DC26DD">
          <w:pPr>
            <w:pStyle w:val="Header"/>
            <w:rPr>
              <w:rFonts w:cs="Calibri"/>
              <w:b/>
              <w:sz w:val="16"/>
              <w:szCs w:val="16"/>
            </w:rPr>
          </w:pPr>
          <w:r w:rsidRPr="00070A3F">
            <w:rPr>
              <w:rFonts w:cs="Calibri"/>
              <w:b/>
              <w:sz w:val="16"/>
              <w:szCs w:val="16"/>
            </w:rPr>
            <w:t>Site</w:t>
          </w:r>
        </w:p>
      </w:tc>
      <w:tc>
        <w:tcPr>
          <w:tcW w:w="992" w:type="dxa"/>
          <w:tcBorders>
            <w:bottom w:val="single" w:sz="6" w:space="0" w:color="A6A6A6"/>
            <w:right w:val="single" w:sz="6" w:space="0" w:color="A6A6A6"/>
          </w:tcBorders>
          <w:shd w:val="clear" w:color="auto" w:fill="auto"/>
        </w:tcPr>
        <w:p w:rsidR="00DA2208" w:rsidRPr="00070A3F" w:rsidRDefault="00DA2208" w:rsidP="00070A3F">
          <w:pPr>
            <w:pStyle w:val="Header"/>
            <w:jc w:val="center"/>
            <w:rPr>
              <w:rFonts w:cs="Calibri"/>
              <w:sz w:val="16"/>
              <w:szCs w:val="16"/>
            </w:rPr>
          </w:pPr>
          <w:r>
            <w:rPr>
              <w:rFonts w:cs="Calibri"/>
              <w:sz w:val="16"/>
              <w:szCs w:val="16"/>
            </w:rPr>
            <w:t>MPH/YDH</w:t>
          </w:r>
        </w:p>
      </w:tc>
      <w:tc>
        <w:tcPr>
          <w:tcW w:w="7797" w:type="dxa"/>
          <w:tcBorders>
            <w:top w:val="nil"/>
            <w:left w:val="single" w:sz="6" w:space="0" w:color="A6A6A6"/>
            <w:bottom w:val="nil"/>
            <w:right w:val="nil"/>
          </w:tcBorders>
          <w:shd w:val="clear" w:color="auto" w:fill="auto"/>
        </w:tcPr>
        <w:p w:rsidR="00DA2208" w:rsidRPr="00070A3F" w:rsidRDefault="00DA2208" w:rsidP="00070A3F">
          <w:pPr>
            <w:pStyle w:val="Header"/>
            <w:jc w:val="center"/>
            <w:rPr>
              <w:rFonts w:cs="Calibri"/>
              <w:b/>
              <w:sz w:val="16"/>
              <w:szCs w:val="16"/>
            </w:rPr>
          </w:pPr>
        </w:p>
      </w:tc>
    </w:tr>
    <w:tr w:rsidR="00DA2208" w:rsidRPr="00070A3F" w:rsidTr="00070A3F">
      <w:trPr>
        <w:trHeight w:val="113"/>
      </w:trPr>
      <w:tc>
        <w:tcPr>
          <w:tcW w:w="1843" w:type="dxa"/>
          <w:tcBorders>
            <w:top w:val="single" w:sz="6" w:space="0" w:color="A6A6A6"/>
            <w:left w:val="nil"/>
            <w:bottom w:val="single" w:sz="6" w:space="0" w:color="A6A6A6"/>
            <w:right w:val="nil"/>
          </w:tcBorders>
          <w:shd w:val="clear" w:color="auto" w:fill="auto"/>
        </w:tcPr>
        <w:p w:rsidR="00DA2208" w:rsidRPr="00070A3F" w:rsidRDefault="00DA2208" w:rsidP="00DC26DD">
          <w:pPr>
            <w:pStyle w:val="Header"/>
            <w:rPr>
              <w:rFonts w:cs="Calibri"/>
              <w:b/>
              <w:sz w:val="8"/>
              <w:szCs w:val="8"/>
            </w:rPr>
          </w:pPr>
        </w:p>
      </w:tc>
      <w:tc>
        <w:tcPr>
          <w:tcW w:w="992" w:type="dxa"/>
          <w:tcBorders>
            <w:top w:val="single" w:sz="6" w:space="0" w:color="A6A6A6"/>
            <w:left w:val="nil"/>
            <w:bottom w:val="single" w:sz="6" w:space="0" w:color="A6A6A6"/>
            <w:right w:val="nil"/>
          </w:tcBorders>
          <w:shd w:val="clear" w:color="auto" w:fill="auto"/>
        </w:tcPr>
        <w:p w:rsidR="00DA2208" w:rsidRPr="00070A3F" w:rsidRDefault="00DA2208" w:rsidP="00070A3F">
          <w:pPr>
            <w:pStyle w:val="Header"/>
            <w:jc w:val="center"/>
            <w:rPr>
              <w:rFonts w:cs="Calibri"/>
              <w:sz w:val="8"/>
              <w:szCs w:val="8"/>
            </w:rPr>
          </w:pPr>
        </w:p>
      </w:tc>
      <w:tc>
        <w:tcPr>
          <w:tcW w:w="7797" w:type="dxa"/>
          <w:tcBorders>
            <w:top w:val="nil"/>
            <w:left w:val="nil"/>
            <w:bottom w:val="single" w:sz="6" w:space="0" w:color="A6A6A6"/>
            <w:right w:val="nil"/>
          </w:tcBorders>
          <w:shd w:val="clear" w:color="auto" w:fill="auto"/>
        </w:tcPr>
        <w:p w:rsidR="00DA2208" w:rsidRPr="00070A3F" w:rsidRDefault="00DA2208" w:rsidP="00070A3F">
          <w:pPr>
            <w:pStyle w:val="Header"/>
            <w:jc w:val="center"/>
            <w:rPr>
              <w:rFonts w:cs="Calibri"/>
              <w:b/>
              <w:sz w:val="8"/>
              <w:szCs w:val="8"/>
            </w:rPr>
          </w:pPr>
        </w:p>
      </w:tc>
    </w:tr>
  </w:tbl>
  <w:p w:rsidR="00DA2208" w:rsidRPr="00070A3F" w:rsidRDefault="00DA2208" w:rsidP="00403239">
    <w:pPr>
      <w:pStyle w:val="Header"/>
      <w:tabs>
        <w:tab w:val="left" w:pos="3780"/>
      </w:tabs>
      <w:rPr>
        <w:rFonts w:cs="Calibri"/>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1072D"/>
    <w:multiLevelType w:val="hybridMultilevel"/>
    <w:tmpl w:val="FCB68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05306A"/>
    <w:multiLevelType w:val="hybridMultilevel"/>
    <w:tmpl w:val="1F6834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295FEB"/>
    <w:multiLevelType w:val="hybridMultilevel"/>
    <w:tmpl w:val="2BCA3BD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208C65F4"/>
    <w:multiLevelType w:val="hybridMultilevel"/>
    <w:tmpl w:val="6C9AA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CC577B"/>
    <w:multiLevelType w:val="hybridMultilevel"/>
    <w:tmpl w:val="C7D82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1D0B1F"/>
    <w:multiLevelType w:val="hybridMultilevel"/>
    <w:tmpl w:val="B810D7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91C2646"/>
    <w:multiLevelType w:val="hybridMultilevel"/>
    <w:tmpl w:val="FA2E5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3436F2"/>
    <w:multiLevelType w:val="hybridMultilevel"/>
    <w:tmpl w:val="9A52E94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44B507D5"/>
    <w:multiLevelType w:val="hybridMultilevel"/>
    <w:tmpl w:val="63F06CEC"/>
    <w:lvl w:ilvl="0" w:tplc="C7A0EAF2">
      <w:start w:val="1"/>
      <w:numFmt w:val="bullet"/>
      <w:lvlText w:val=""/>
      <w:lvlJc w:val="left"/>
      <w:pPr>
        <w:tabs>
          <w:tab w:val="num" w:pos="717"/>
        </w:tabs>
        <w:ind w:left="717" w:hanging="357"/>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48B46BBC"/>
    <w:multiLevelType w:val="hybridMultilevel"/>
    <w:tmpl w:val="C08C5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F66BBD"/>
    <w:multiLevelType w:val="hybridMultilevel"/>
    <w:tmpl w:val="2E026F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591C0F"/>
    <w:multiLevelType w:val="hybridMultilevel"/>
    <w:tmpl w:val="39FE3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577E84"/>
    <w:multiLevelType w:val="hybridMultilevel"/>
    <w:tmpl w:val="A824F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1A2413"/>
    <w:multiLevelType w:val="hybridMultilevel"/>
    <w:tmpl w:val="2BCA3BD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610D766A"/>
    <w:multiLevelType w:val="hybridMultilevel"/>
    <w:tmpl w:val="49060204"/>
    <w:lvl w:ilvl="0" w:tplc="E1B8025C">
      <w:start w:val="1"/>
      <w:numFmt w:val="decimal"/>
      <w:lvlText w:val="%1."/>
      <w:lvlJc w:val="left"/>
      <w:pPr>
        <w:tabs>
          <w:tab w:val="num" w:pos="357"/>
        </w:tabs>
        <w:ind w:left="35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B990BB4"/>
    <w:multiLevelType w:val="hybridMultilevel"/>
    <w:tmpl w:val="9D843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CEC5817"/>
    <w:multiLevelType w:val="hybridMultilevel"/>
    <w:tmpl w:val="57F6F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CC617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7350C33"/>
    <w:multiLevelType w:val="hybridMultilevel"/>
    <w:tmpl w:val="9C10A814"/>
    <w:lvl w:ilvl="0" w:tplc="C7A0EAF2">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C16A9A"/>
    <w:multiLevelType w:val="hybridMultilevel"/>
    <w:tmpl w:val="2A460300"/>
    <w:lvl w:ilvl="0" w:tplc="E1B8025C">
      <w:start w:val="1"/>
      <w:numFmt w:val="decimal"/>
      <w:lvlText w:val="%1."/>
      <w:lvlJc w:val="left"/>
      <w:pPr>
        <w:tabs>
          <w:tab w:val="num" w:pos="357"/>
        </w:tabs>
        <w:ind w:left="357" w:hanging="35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8"/>
  </w:num>
  <w:num w:numId="2">
    <w:abstractNumId w:val="19"/>
  </w:num>
  <w:num w:numId="3">
    <w:abstractNumId w:val="18"/>
  </w:num>
  <w:num w:numId="4">
    <w:abstractNumId w:val="7"/>
  </w:num>
  <w:num w:numId="5">
    <w:abstractNumId w:val="13"/>
  </w:num>
  <w:num w:numId="6">
    <w:abstractNumId w:val="17"/>
  </w:num>
  <w:num w:numId="7">
    <w:abstractNumId w:val="14"/>
  </w:num>
  <w:num w:numId="8">
    <w:abstractNumId w:val="15"/>
  </w:num>
  <w:num w:numId="9">
    <w:abstractNumId w:val="1"/>
  </w:num>
  <w:num w:numId="10">
    <w:abstractNumId w:val="2"/>
  </w:num>
  <w:num w:numId="11">
    <w:abstractNumId w:val="5"/>
  </w:num>
  <w:num w:numId="12">
    <w:abstractNumId w:val="0"/>
  </w:num>
  <w:num w:numId="13">
    <w:abstractNumId w:val="11"/>
  </w:num>
  <w:num w:numId="14">
    <w:abstractNumId w:val="12"/>
  </w:num>
  <w:num w:numId="15">
    <w:abstractNumId w:val="10"/>
  </w:num>
  <w:num w:numId="16">
    <w:abstractNumId w:val="6"/>
  </w:num>
  <w:num w:numId="17">
    <w:abstractNumId w:val="16"/>
  </w:num>
  <w:num w:numId="18">
    <w:abstractNumId w:val="9"/>
  </w:num>
  <w:num w:numId="19">
    <w:abstractNumId w:val="3"/>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A3F"/>
    <w:rsid w:val="000070FB"/>
    <w:rsid w:val="00010013"/>
    <w:rsid w:val="0001419E"/>
    <w:rsid w:val="00015959"/>
    <w:rsid w:val="00016F86"/>
    <w:rsid w:val="000224EF"/>
    <w:rsid w:val="00023F36"/>
    <w:rsid w:val="00024911"/>
    <w:rsid w:val="00030EE6"/>
    <w:rsid w:val="00034CD3"/>
    <w:rsid w:val="00035E36"/>
    <w:rsid w:val="00043899"/>
    <w:rsid w:val="00055A7B"/>
    <w:rsid w:val="00066B2A"/>
    <w:rsid w:val="00070A3F"/>
    <w:rsid w:val="00073D75"/>
    <w:rsid w:val="000753B6"/>
    <w:rsid w:val="00082D24"/>
    <w:rsid w:val="00087F7D"/>
    <w:rsid w:val="00092357"/>
    <w:rsid w:val="000A4223"/>
    <w:rsid w:val="000A4333"/>
    <w:rsid w:val="000A6E0E"/>
    <w:rsid w:val="000C1755"/>
    <w:rsid w:val="000C1950"/>
    <w:rsid w:val="000C1AF2"/>
    <w:rsid w:val="000C2A43"/>
    <w:rsid w:val="000C44B8"/>
    <w:rsid w:val="000C46B7"/>
    <w:rsid w:val="000C4BE0"/>
    <w:rsid w:val="000C580D"/>
    <w:rsid w:val="000D4876"/>
    <w:rsid w:val="000D5834"/>
    <w:rsid w:val="000E40A6"/>
    <w:rsid w:val="000E50A3"/>
    <w:rsid w:val="000E52EF"/>
    <w:rsid w:val="000F4D90"/>
    <w:rsid w:val="000F5BE4"/>
    <w:rsid w:val="000F7868"/>
    <w:rsid w:val="00103E80"/>
    <w:rsid w:val="0010622E"/>
    <w:rsid w:val="00107300"/>
    <w:rsid w:val="00110BD6"/>
    <w:rsid w:val="001120B2"/>
    <w:rsid w:val="0011654E"/>
    <w:rsid w:val="00127322"/>
    <w:rsid w:val="00141504"/>
    <w:rsid w:val="00143DB1"/>
    <w:rsid w:val="001503C5"/>
    <w:rsid w:val="00151985"/>
    <w:rsid w:val="001613DF"/>
    <w:rsid w:val="001620B6"/>
    <w:rsid w:val="00165911"/>
    <w:rsid w:val="00172199"/>
    <w:rsid w:val="001724F2"/>
    <w:rsid w:val="001770E1"/>
    <w:rsid w:val="00177489"/>
    <w:rsid w:val="00185FFB"/>
    <w:rsid w:val="00186072"/>
    <w:rsid w:val="00190513"/>
    <w:rsid w:val="00192896"/>
    <w:rsid w:val="001A48B9"/>
    <w:rsid w:val="001A737E"/>
    <w:rsid w:val="001B1209"/>
    <w:rsid w:val="001C252D"/>
    <w:rsid w:val="001C7B44"/>
    <w:rsid w:val="001D0DE2"/>
    <w:rsid w:val="001D2E17"/>
    <w:rsid w:val="001D35D8"/>
    <w:rsid w:val="001D639D"/>
    <w:rsid w:val="001E0867"/>
    <w:rsid w:val="001E16BC"/>
    <w:rsid w:val="001E684B"/>
    <w:rsid w:val="001E7C42"/>
    <w:rsid w:val="001F2909"/>
    <w:rsid w:val="001F61D2"/>
    <w:rsid w:val="00200BD1"/>
    <w:rsid w:val="002039B0"/>
    <w:rsid w:val="0020434D"/>
    <w:rsid w:val="002139E8"/>
    <w:rsid w:val="002156D9"/>
    <w:rsid w:val="00215916"/>
    <w:rsid w:val="0022329E"/>
    <w:rsid w:val="00233C78"/>
    <w:rsid w:val="0024137E"/>
    <w:rsid w:val="00247BFF"/>
    <w:rsid w:val="00253167"/>
    <w:rsid w:val="00263F89"/>
    <w:rsid w:val="0026410D"/>
    <w:rsid w:val="00267E52"/>
    <w:rsid w:val="00282D74"/>
    <w:rsid w:val="00287AAD"/>
    <w:rsid w:val="00291FE9"/>
    <w:rsid w:val="002973C9"/>
    <w:rsid w:val="002A060C"/>
    <w:rsid w:val="002A1032"/>
    <w:rsid w:val="002A21B1"/>
    <w:rsid w:val="002B02D8"/>
    <w:rsid w:val="002C02D4"/>
    <w:rsid w:val="002C4FDC"/>
    <w:rsid w:val="002C6351"/>
    <w:rsid w:val="002C6D12"/>
    <w:rsid w:val="002E5A40"/>
    <w:rsid w:val="002E74EF"/>
    <w:rsid w:val="002F10FB"/>
    <w:rsid w:val="002F3615"/>
    <w:rsid w:val="00302C8D"/>
    <w:rsid w:val="00312688"/>
    <w:rsid w:val="00312F87"/>
    <w:rsid w:val="00315D0E"/>
    <w:rsid w:val="00317244"/>
    <w:rsid w:val="00317EC5"/>
    <w:rsid w:val="00323F0C"/>
    <w:rsid w:val="00325D8D"/>
    <w:rsid w:val="00330E77"/>
    <w:rsid w:val="0033673C"/>
    <w:rsid w:val="003454C3"/>
    <w:rsid w:val="003472C6"/>
    <w:rsid w:val="00347B3D"/>
    <w:rsid w:val="003516CB"/>
    <w:rsid w:val="00353EF4"/>
    <w:rsid w:val="003559C7"/>
    <w:rsid w:val="00356A0B"/>
    <w:rsid w:val="0036160E"/>
    <w:rsid w:val="0036168E"/>
    <w:rsid w:val="003621A2"/>
    <w:rsid w:val="003648B9"/>
    <w:rsid w:val="00374F61"/>
    <w:rsid w:val="00376796"/>
    <w:rsid w:val="00376CE1"/>
    <w:rsid w:val="00380CEB"/>
    <w:rsid w:val="00390C33"/>
    <w:rsid w:val="00391CCD"/>
    <w:rsid w:val="003922F6"/>
    <w:rsid w:val="003967EE"/>
    <w:rsid w:val="003A15B2"/>
    <w:rsid w:val="003A1FCF"/>
    <w:rsid w:val="003A5375"/>
    <w:rsid w:val="003C2736"/>
    <w:rsid w:val="003C43E5"/>
    <w:rsid w:val="003C632D"/>
    <w:rsid w:val="003D038F"/>
    <w:rsid w:val="003D788C"/>
    <w:rsid w:val="003D7DAE"/>
    <w:rsid w:val="003E03E2"/>
    <w:rsid w:val="003F0AD1"/>
    <w:rsid w:val="003F1200"/>
    <w:rsid w:val="003F14E9"/>
    <w:rsid w:val="003F3F1E"/>
    <w:rsid w:val="003F6C35"/>
    <w:rsid w:val="003F6D8B"/>
    <w:rsid w:val="0040027A"/>
    <w:rsid w:val="00401389"/>
    <w:rsid w:val="00403239"/>
    <w:rsid w:val="00404B88"/>
    <w:rsid w:val="004142BE"/>
    <w:rsid w:val="00414413"/>
    <w:rsid w:val="00415D19"/>
    <w:rsid w:val="00417E1E"/>
    <w:rsid w:val="004311CC"/>
    <w:rsid w:val="004374B5"/>
    <w:rsid w:val="004443A4"/>
    <w:rsid w:val="00452832"/>
    <w:rsid w:val="004539F5"/>
    <w:rsid w:val="004554D7"/>
    <w:rsid w:val="004565E8"/>
    <w:rsid w:val="00460133"/>
    <w:rsid w:val="00461021"/>
    <w:rsid w:val="004616BD"/>
    <w:rsid w:val="00466289"/>
    <w:rsid w:val="0048609F"/>
    <w:rsid w:val="0049342F"/>
    <w:rsid w:val="00495BBA"/>
    <w:rsid w:val="00497694"/>
    <w:rsid w:val="004A5060"/>
    <w:rsid w:val="004B0E3D"/>
    <w:rsid w:val="004B1D88"/>
    <w:rsid w:val="004B2C63"/>
    <w:rsid w:val="004B304C"/>
    <w:rsid w:val="004B3683"/>
    <w:rsid w:val="004B3C3E"/>
    <w:rsid w:val="004D0287"/>
    <w:rsid w:val="004D1470"/>
    <w:rsid w:val="004D7CDC"/>
    <w:rsid w:val="004E29FB"/>
    <w:rsid w:val="004E42FC"/>
    <w:rsid w:val="004F2389"/>
    <w:rsid w:val="004F5748"/>
    <w:rsid w:val="004F6286"/>
    <w:rsid w:val="004F6DDB"/>
    <w:rsid w:val="0050055F"/>
    <w:rsid w:val="0050768B"/>
    <w:rsid w:val="005129BD"/>
    <w:rsid w:val="00512E2C"/>
    <w:rsid w:val="0051779C"/>
    <w:rsid w:val="00523573"/>
    <w:rsid w:val="00524469"/>
    <w:rsid w:val="00526259"/>
    <w:rsid w:val="0053129F"/>
    <w:rsid w:val="00535A86"/>
    <w:rsid w:val="00535D08"/>
    <w:rsid w:val="00540C05"/>
    <w:rsid w:val="00541512"/>
    <w:rsid w:val="00542921"/>
    <w:rsid w:val="00555BDF"/>
    <w:rsid w:val="00563AB2"/>
    <w:rsid w:val="00564C5F"/>
    <w:rsid w:val="00574EF5"/>
    <w:rsid w:val="00586199"/>
    <w:rsid w:val="005B1A46"/>
    <w:rsid w:val="005D0822"/>
    <w:rsid w:val="005D550C"/>
    <w:rsid w:val="005E0058"/>
    <w:rsid w:val="005E5550"/>
    <w:rsid w:val="005E564E"/>
    <w:rsid w:val="005F1EA5"/>
    <w:rsid w:val="005F3FCD"/>
    <w:rsid w:val="005F4C1E"/>
    <w:rsid w:val="005F7366"/>
    <w:rsid w:val="00606006"/>
    <w:rsid w:val="006072BF"/>
    <w:rsid w:val="00620238"/>
    <w:rsid w:val="00627D84"/>
    <w:rsid w:val="00634A3A"/>
    <w:rsid w:val="006354DD"/>
    <w:rsid w:val="0064312C"/>
    <w:rsid w:val="00645BAC"/>
    <w:rsid w:val="00646D4C"/>
    <w:rsid w:val="00655376"/>
    <w:rsid w:val="00665584"/>
    <w:rsid w:val="006719BA"/>
    <w:rsid w:val="00674102"/>
    <w:rsid w:val="0067525B"/>
    <w:rsid w:val="006929A9"/>
    <w:rsid w:val="006970EE"/>
    <w:rsid w:val="006A1612"/>
    <w:rsid w:val="006A1D87"/>
    <w:rsid w:val="006A55A9"/>
    <w:rsid w:val="006B1407"/>
    <w:rsid w:val="006B3E61"/>
    <w:rsid w:val="006B4856"/>
    <w:rsid w:val="006B5547"/>
    <w:rsid w:val="006B7BCB"/>
    <w:rsid w:val="006C2FBA"/>
    <w:rsid w:val="006C458D"/>
    <w:rsid w:val="006C6E00"/>
    <w:rsid w:val="006D157E"/>
    <w:rsid w:val="006D23B3"/>
    <w:rsid w:val="006E28F3"/>
    <w:rsid w:val="006E49CF"/>
    <w:rsid w:val="006F266E"/>
    <w:rsid w:val="007006DB"/>
    <w:rsid w:val="00700A18"/>
    <w:rsid w:val="007025A5"/>
    <w:rsid w:val="00707663"/>
    <w:rsid w:val="00712C8F"/>
    <w:rsid w:val="00714327"/>
    <w:rsid w:val="007201E0"/>
    <w:rsid w:val="007210AB"/>
    <w:rsid w:val="007277E6"/>
    <w:rsid w:val="0073318E"/>
    <w:rsid w:val="00733785"/>
    <w:rsid w:val="007337BC"/>
    <w:rsid w:val="00733EEA"/>
    <w:rsid w:val="00742ACF"/>
    <w:rsid w:val="0074366D"/>
    <w:rsid w:val="007448B8"/>
    <w:rsid w:val="00752518"/>
    <w:rsid w:val="00754B04"/>
    <w:rsid w:val="00760421"/>
    <w:rsid w:val="00762EF2"/>
    <w:rsid w:val="00763636"/>
    <w:rsid w:val="007703CE"/>
    <w:rsid w:val="00770F58"/>
    <w:rsid w:val="00771939"/>
    <w:rsid w:val="007823A7"/>
    <w:rsid w:val="007838F4"/>
    <w:rsid w:val="0078561F"/>
    <w:rsid w:val="0078771A"/>
    <w:rsid w:val="00795419"/>
    <w:rsid w:val="0079549B"/>
    <w:rsid w:val="00795A5F"/>
    <w:rsid w:val="007A523B"/>
    <w:rsid w:val="007A72B4"/>
    <w:rsid w:val="007B22F6"/>
    <w:rsid w:val="007B2A79"/>
    <w:rsid w:val="007B6677"/>
    <w:rsid w:val="007C38DC"/>
    <w:rsid w:val="007C43D9"/>
    <w:rsid w:val="007C669A"/>
    <w:rsid w:val="007E2A95"/>
    <w:rsid w:val="007E7EB9"/>
    <w:rsid w:val="007F17C7"/>
    <w:rsid w:val="007F3F9F"/>
    <w:rsid w:val="007F49BB"/>
    <w:rsid w:val="007F4EDE"/>
    <w:rsid w:val="00800264"/>
    <w:rsid w:val="00803E52"/>
    <w:rsid w:val="00805577"/>
    <w:rsid w:val="00811D80"/>
    <w:rsid w:val="00815CB5"/>
    <w:rsid w:val="00817C0C"/>
    <w:rsid w:val="008213C2"/>
    <w:rsid w:val="00826322"/>
    <w:rsid w:val="0082686E"/>
    <w:rsid w:val="008331DF"/>
    <w:rsid w:val="00842A5E"/>
    <w:rsid w:val="00847CAA"/>
    <w:rsid w:val="0085048E"/>
    <w:rsid w:val="008514AC"/>
    <w:rsid w:val="00851CA0"/>
    <w:rsid w:val="00855D3C"/>
    <w:rsid w:val="008564C3"/>
    <w:rsid w:val="00862867"/>
    <w:rsid w:val="0087404D"/>
    <w:rsid w:val="00884DF2"/>
    <w:rsid w:val="0088534A"/>
    <w:rsid w:val="008A0C93"/>
    <w:rsid w:val="008A15D0"/>
    <w:rsid w:val="008A31CE"/>
    <w:rsid w:val="008A4E4B"/>
    <w:rsid w:val="008B37AD"/>
    <w:rsid w:val="008C13DE"/>
    <w:rsid w:val="008D07CA"/>
    <w:rsid w:val="008D10F6"/>
    <w:rsid w:val="008D53CB"/>
    <w:rsid w:val="008F0236"/>
    <w:rsid w:val="008F03C3"/>
    <w:rsid w:val="008F1796"/>
    <w:rsid w:val="008F4FCA"/>
    <w:rsid w:val="008F52CC"/>
    <w:rsid w:val="00914535"/>
    <w:rsid w:val="00921137"/>
    <w:rsid w:val="00922244"/>
    <w:rsid w:val="00930173"/>
    <w:rsid w:val="009354B1"/>
    <w:rsid w:val="0094309F"/>
    <w:rsid w:val="00946C59"/>
    <w:rsid w:val="00950E7F"/>
    <w:rsid w:val="0096425A"/>
    <w:rsid w:val="00970732"/>
    <w:rsid w:val="009709CA"/>
    <w:rsid w:val="009725DF"/>
    <w:rsid w:val="00972B30"/>
    <w:rsid w:val="00976DD5"/>
    <w:rsid w:val="00977265"/>
    <w:rsid w:val="00980B7D"/>
    <w:rsid w:val="00982065"/>
    <w:rsid w:val="009823E7"/>
    <w:rsid w:val="00987821"/>
    <w:rsid w:val="00990B38"/>
    <w:rsid w:val="00995697"/>
    <w:rsid w:val="009970EB"/>
    <w:rsid w:val="009A1474"/>
    <w:rsid w:val="009A18FE"/>
    <w:rsid w:val="009A3FAD"/>
    <w:rsid w:val="009A5D70"/>
    <w:rsid w:val="009B1318"/>
    <w:rsid w:val="009B1F11"/>
    <w:rsid w:val="009B33FE"/>
    <w:rsid w:val="009B6CEA"/>
    <w:rsid w:val="009C4023"/>
    <w:rsid w:val="009C5111"/>
    <w:rsid w:val="009C7B5D"/>
    <w:rsid w:val="009D2C18"/>
    <w:rsid w:val="009D3FC0"/>
    <w:rsid w:val="009F09B9"/>
    <w:rsid w:val="009F6FFE"/>
    <w:rsid w:val="00A00F09"/>
    <w:rsid w:val="00A01816"/>
    <w:rsid w:val="00A024DD"/>
    <w:rsid w:val="00A02FA2"/>
    <w:rsid w:val="00A0454E"/>
    <w:rsid w:val="00A05F8F"/>
    <w:rsid w:val="00A11497"/>
    <w:rsid w:val="00A11C73"/>
    <w:rsid w:val="00A14A11"/>
    <w:rsid w:val="00A16B09"/>
    <w:rsid w:val="00A20224"/>
    <w:rsid w:val="00A23338"/>
    <w:rsid w:val="00A24D77"/>
    <w:rsid w:val="00A306B7"/>
    <w:rsid w:val="00A31260"/>
    <w:rsid w:val="00A32AD0"/>
    <w:rsid w:val="00A44629"/>
    <w:rsid w:val="00A61A55"/>
    <w:rsid w:val="00A67EDB"/>
    <w:rsid w:val="00A7216D"/>
    <w:rsid w:val="00A87B9C"/>
    <w:rsid w:val="00A90A33"/>
    <w:rsid w:val="00A91548"/>
    <w:rsid w:val="00A91931"/>
    <w:rsid w:val="00AA4FE1"/>
    <w:rsid w:val="00AA73C0"/>
    <w:rsid w:val="00AB08CD"/>
    <w:rsid w:val="00AB0D6C"/>
    <w:rsid w:val="00AB2E02"/>
    <w:rsid w:val="00AB3FB3"/>
    <w:rsid w:val="00AB5A5D"/>
    <w:rsid w:val="00AD41F8"/>
    <w:rsid w:val="00AD631A"/>
    <w:rsid w:val="00AE2C58"/>
    <w:rsid w:val="00AE2C68"/>
    <w:rsid w:val="00AE5BCF"/>
    <w:rsid w:val="00AF1C4A"/>
    <w:rsid w:val="00AF7E6F"/>
    <w:rsid w:val="00B00B2A"/>
    <w:rsid w:val="00B153EB"/>
    <w:rsid w:val="00B171BB"/>
    <w:rsid w:val="00B17679"/>
    <w:rsid w:val="00B2444F"/>
    <w:rsid w:val="00B25363"/>
    <w:rsid w:val="00B31572"/>
    <w:rsid w:val="00B3209C"/>
    <w:rsid w:val="00B353E1"/>
    <w:rsid w:val="00B362EB"/>
    <w:rsid w:val="00B46534"/>
    <w:rsid w:val="00B51978"/>
    <w:rsid w:val="00B52349"/>
    <w:rsid w:val="00B62FC8"/>
    <w:rsid w:val="00B6538B"/>
    <w:rsid w:val="00B732AC"/>
    <w:rsid w:val="00B75C13"/>
    <w:rsid w:val="00B76DBD"/>
    <w:rsid w:val="00B87CF3"/>
    <w:rsid w:val="00B9643F"/>
    <w:rsid w:val="00B965AA"/>
    <w:rsid w:val="00BA5DA3"/>
    <w:rsid w:val="00BA7664"/>
    <w:rsid w:val="00BA773A"/>
    <w:rsid w:val="00BB1CA4"/>
    <w:rsid w:val="00BB57D6"/>
    <w:rsid w:val="00BB5DA9"/>
    <w:rsid w:val="00BB65F5"/>
    <w:rsid w:val="00BD276D"/>
    <w:rsid w:val="00BE5EF3"/>
    <w:rsid w:val="00BE60D3"/>
    <w:rsid w:val="00BF238F"/>
    <w:rsid w:val="00BF47F2"/>
    <w:rsid w:val="00C15B0C"/>
    <w:rsid w:val="00C168DF"/>
    <w:rsid w:val="00C21BA2"/>
    <w:rsid w:val="00C234F3"/>
    <w:rsid w:val="00C2673C"/>
    <w:rsid w:val="00C2752E"/>
    <w:rsid w:val="00C3229D"/>
    <w:rsid w:val="00C3238C"/>
    <w:rsid w:val="00C328CE"/>
    <w:rsid w:val="00C4181D"/>
    <w:rsid w:val="00C42722"/>
    <w:rsid w:val="00C451A1"/>
    <w:rsid w:val="00C475A4"/>
    <w:rsid w:val="00C51CE3"/>
    <w:rsid w:val="00C52A25"/>
    <w:rsid w:val="00C537A5"/>
    <w:rsid w:val="00C54E12"/>
    <w:rsid w:val="00C555CB"/>
    <w:rsid w:val="00C6314D"/>
    <w:rsid w:val="00C64640"/>
    <w:rsid w:val="00C65BB4"/>
    <w:rsid w:val="00C714A9"/>
    <w:rsid w:val="00C821D1"/>
    <w:rsid w:val="00C907CA"/>
    <w:rsid w:val="00CA4FD4"/>
    <w:rsid w:val="00CA5F63"/>
    <w:rsid w:val="00CA7B7D"/>
    <w:rsid w:val="00CA7E4F"/>
    <w:rsid w:val="00CB6B78"/>
    <w:rsid w:val="00CC2823"/>
    <w:rsid w:val="00CD09B3"/>
    <w:rsid w:val="00CE0933"/>
    <w:rsid w:val="00CE7AA3"/>
    <w:rsid w:val="00CF0940"/>
    <w:rsid w:val="00CF1F2E"/>
    <w:rsid w:val="00CF27E8"/>
    <w:rsid w:val="00CF5C12"/>
    <w:rsid w:val="00D01924"/>
    <w:rsid w:val="00D04B88"/>
    <w:rsid w:val="00D05C4E"/>
    <w:rsid w:val="00D06DC8"/>
    <w:rsid w:val="00D1557B"/>
    <w:rsid w:val="00D21E3E"/>
    <w:rsid w:val="00D23707"/>
    <w:rsid w:val="00D24E90"/>
    <w:rsid w:val="00D27204"/>
    <w:rsid w:val="00D3256D"/>
    <w:rsid w:val="00D379B1"/>
    <w:rsid w:val="00D42138"/>
    <w:rsid w:val="00D44349"/>
    <w:rsid w:val="00D450B6"/>
    <w:rsid w:val="00D502D9"/>
    <w:rsid w:val="00D60631"/>
    <w:rsid w:val="00D60E50"/>
    <w:rsid w:val="00D616F0"/>
    <w:rsid w:val="00D76729"/>
    <w:rsid w:val="00D77FE6"/>
    <w:rsid w:val="00D91D2C"/>
    <w:rsid w:val="00D92353"/>
    <w:rsid w:val="00DA06C2"/>
    <w:rsid w:val="00DA2208"/>
    <w:rsid w:val="00DA25FE"/>
    <w:rsid w:val="00DA30D8"/>
    <w:rsid w:val="00DC26DD"/>
    <w:rsid w:val="00DC3B12"/>
    <w:rsid w:val="00DC5136"/>
    <w:rsid w:val="00DC6479"/>
    <w:rsid w:val="00DD0C32"/>
    <w:rsid w:val="00DE1C2F"/>
    <w:rsid w:val="00DE27D9"/>
    <w:rsid w:val="00DE28D5"/>
    <w:rsid w:val="00DF0F2D"/>
    <w:rsid w:val="00DF20AE"/>
    <w:rsid w:val="00E00973"/>
    <w:rsid w:val="00E04C62"/>
    <w:rsid w:val="00E04E60"/>
    <w:rsid w:val="00E24206"/>
    <w:rsid w:val="00E41FA0"/>
    <w:rsid w:val="00E421FC"/>
    <w:rsid w:val="00E45C0B"/>
    <w:rsid w:val="00E51A62"/>
    <w:rsid w:val="00E57910"/>
    <w:rsid w:val="00E62C11"/>
    <w:rsid w:val="00E67E92"/>
    <w:rsid w:val="00E710FF"/>
    <w:rsid w:val="00E83633"/>
    <w:rsid w:val="00E9392A"/>
    <w:rsid w:val="00E941AC"/>
    <w:rsid w:val="00E95472"/>
    <w:rsid w:val="00E96B3E"/>
    <w:rsid w:val="00EA0934"/>
    <w:rsid w:val="00EA1AA7"/>
    <w:rsid w:val="00EA3D49"/>
    <w:rsid w:val="00EB320D"/>
    <w:rsid w:val="00EB59CF"/>
    <w:rsid w:val="00EC0C25"/>
    <w:rsid w:val="00EC2D55"/>
    <w:rsid w:val="00EC31BC"/>
    <w:rsid w:val="00ED1D25"/>
    <w:rsid w:val="00EE36B2"/>
    <w:rsid w:val="00EE6204"/>
    <w:rsid w:val="00EF0F33"/>
    <w:rsid w:val="00EF789A"/>
    <w:rsid w:val="00EF791B"/>
    <w:rsid w:val="00EF796C"/>
    <w:rsid w:val="00F03A0C"/>
    <w:rsid w:val="00F35AF3"/>
    <w:rsid w:val="00F4743B"/>
    <w:rsid w:val="00F54BE9"/>
    <w:rsid w:val="00F73720"/>
    <w:rsid w:val="00F74981"/>
    <w:rsid w:val="00F822C3"/>
    <w:rsid w:val="00F83803"/>
    <w:rsid w:val="00F926B5"/>
    <w:rsid w:val="00F972FD"/>
    <w:rsid w:val="00F97DAB"/>
    <w:rsid w:val="00FA0E6A"/>
    <w:rsid w:val="00FA31EA"/>
    <w:rsid w:val="00FA755D"/>
    <w:rsid w:val="00FA79EE"/>
    <w:rsid w:val="00FB1889"/>
    <w:rsid w:val="00FC37A5"/>
    <w:rsid w:val="00FC7E8B"/>
    <w:rsid w:val="00FD0D23"/>
    <w:rsid w:val="00FD2EB2"/>
    <w:rsid w:val="00FE3B5F"/>
    <w:rsid w:val="00FE4802"/>
    <w:rsid w:val="00FE77FC"/>
    <w:rsid w:val="00FF2340"/>
    <w:rsid w:val="00FF2383"/>
    <w:rsid w:val="00FF3FBB"/>
    <w:rsid w:val="00FF44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35A756D6"/>
  <w15:chartTrackingRefBased/>
  <w15:docId w15:val="{53ECF3A2-9356-4614-A978-7F31D22DC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5375"/>
    <w:rPr>
      <w:rFonts w:ascii="Calibri" w:hAnsi="Calibri"/>
      <w:sz w:val="22"/>
      <w:szCs w:val="24"/>
      <w:lang w:eastAsia="ja-JP"/>
    </w:rPr>
  </w:style>
  <w:style w:type="paragraph" w:styleId="Heading1">
    <w:name w:val="heading 1"/>
    <w:basedOn w:val="Normal"/>
    <w:next w:val="Normal"/>
    <w:link w:val="Heading1Char"/>
    <w:qFormat/>
    <w:rsid w:val="000C1950"/>
    <w:pPr>
      <w:keepNext/>
      <w:keepLines/>
      <w:spacing w:before="240"/>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995697"/>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qFormat/>
    <w:rsid w:val="00995697"/>
    <w:pPr>
      <w:keepNext/>
      <w:keepLines/>
      <w:spacing w:before="200"/>
      <w:outlineLvl w:val="2"/>
    </w:pPr>
    <w:rPr>
      <w:rFonts w:ascii="Cambria" w:eastAsia="Times New Roman" w:hAnsi="Cambria"/>
      <w:b/>
      <w:bCs/>
      <w:color w:val="4F81BD"/>
    </w:rPr>
  </w:style>
  <w:style w:type="paragraph" w:styleId="Heading4">
    <w:name w:val="heading 4"/>
    <w:basedOn w:val="Normal"/>
    <w:next w:val="Normal"/>
    <w:link w:val="Heading4Char"/>
    <w:semiHidden/>
    <w:unhideWhenUsed/>
    <w:qFormat/>
    <w:rsid w:val="001770E1"/>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C4BE0"/>
    <w:pPr>
      <w:tabs>
        <w:tab w:val="center" w:pos="4513"/>
        <w:tab w:val="right" w:pos="9026"/>
      </w:tabs>
    </w:pPr>
  </w:style>
  <w:style w:type="character" w:customStyle="1" w:styleId="HeaderChar">
    <w:name w:val="Header Char"/>
    <w:link w:val="Header"/>
    <w:rsid w:val="000C4BE0"/>
    <w:rPr>
      <w:sz w:val="24"/>
      <w:szCs w:val="24"/>
      <w:lang w:eastAsia="ja-JP"/>
    </w:rPr>
  </w:style>
  <w:style w:type="paragraph" w:styleId="Footer">
    <w:name w:val="footer"/>
    <w:basedOn w:val="Normal"/>
    <w:link w:val="FooterChar"/>
    <w:rsid w:val="000C4BE0"/>
    <w:pPr>
      <w:tabs>
        <w:tab w:val="center" w:pos="4513"/>
        <w:tab w:val="right" w:pos="9026"/>
      </w:tabs>
    </w:pPr>
  </w:style>
  <w:style w:type="character" w:customStyle="1" w:styleId="FooterChar">
    <w:name w:val="Footer Char"/>
    <w:link w:val="Footer"/>
    <w:rsid w:val="000C4BE0"/>
    <w:rPr>
      <w:sz w:val="24"/>
      <w:szCs w:val="24"/>
      <w:lang w:eastAsia="ja-JP"/>
    </w:rPr>
  </w:style>
  <w:style w:type="paragraph" w:styleId="BalloonText">
    <w:name w:val="Balloon Text"/>
    <w:basedOn w:val="Normal"/>
    <w:link w:val="BalloonTextChar"/>
    <w:rsid w:val="000C4BE0"/>
    <w:rPr>
      <w:rFonts w:ascii="Tahoma" w:hAnsi="Tahoma" w:cs="Tahoma"/>
      <w:sz w:val="16"/>
      <w:szCs w:val="16"/>
    </w:rPr>
  </w:style>
  <w:style w:type="character" w:customStyle="1" w:styleId="BalloonTextChar">
    <w:name w:val="Balloon Text Char"/>
    <w:link w:val="BalloonText"/>
    <w:rsid w:val="000C4BE0"/>
    <w:rPr>
      <w:rFonts w:ascii="Tahoma" w:hAnsi="Tahoma" w:cs="Tahoma"/>
      <w:sz w:val="16"/>
      <w:szCs w:val="16"/>
      <w:lang w:eastAsia="ja-JP"/>
    </w:rPr>
  </w:style>
  <w:style w:type="table" w:styleId="TableGrid">
    <w:name w:val="Table Grid"/>
    <w:basedOn w:val="TableNormal"/>
    <w:rsid w:val="003559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Odd">
    <w:name w:val="Footer Odd"/>
    <w:basedOn w:val="Normal"/>
    <w:qFormat/>
    <w:rsid w:val="00535A86"/>
    <w:pPr>
      <w:pBdr>
        <w:top w:val="single" w:sz="4" w:space="1" w:color="4F81BD"/>
      </w:pBdr>
      <w:spacing w:after="180" w:line="264" w:lineRule="auto"/>
      <w:jc w:val="right"/>
    </w:pPr>
    <w:rPr>
      <w:color w:val="1F497D"/>
      <w:sz w:val="20"/>
      <w:szCs w:val="20"/>
      <w:lang w:val="en-US"/>
    </w:rPr>
  </w:style>
  <w:style w:type="character" w:styleId="SubtleEmphasis">
    <w:name w:val="Subtle Emphasis"/>
    <w:uiPriority w:val="19"/>
    <w:qFormat/>
    <w:rsid w:val="00990B38"/>
    <w:rPr>
      <w:i/>
      <w:iCs/>
      <w:color w:val="808080"/>
    </w:rPr>
  </w:style>
  <w:style w:type="character" w:styleId="Emphasis">
    <w:name w:val="Emphasis"/>
    <w:qFormat/>
    <w:rsid w:val="00403239"/>
    <w:rPr>
      <w:i/>
      <w:iCs/>
    </w:rPr>
  </w:style>
  <w:style w:type="character" w:customStyle="1" w:styleId="Heading1Char">
    <w:name w:val="Heading 1 Char"/>
    <w:link w:val="Heading1"/>
    <w:rsid w:val="000C1950"/>
    <w:rPr>
      <w:rFonts w:ascii="Cambria" w:eastAsia="Times New Roman" w:hAnsi="Cambria" w:cs="Times New Roman"/>
      <w:b/>
      <w:bCs/>
      <w:color w:val="365F91"/>
      <w:sz w:val="28"/>
      <w:szCs w:val="28"/>
      <w:lang w:eastAsia="ja-JP"/>
    </w:rPr>
  </w:style>
  <w:style w:type="paragraph" w:styleId="TOCHeading">
    <w:name w:val="TOC Heading"/>
    <w:basedOn w:val="Heading1"/>
    <w:next w:val="Normal"/>
    <w:uiPriority w:val="39"/>
    <w:semiHidden/>
    <w:unhideWhenUsed/>
    <w:qFormat/>
    <w:rsid w:val="00267E52"/>
    <w:pPr>
      <w:spacing w:line="276" w:lineRule="auto"/>
      <w:outlineLvl w:val="9"/>
    </w:pPr>
    <w:rPr>
      <w:lang w:val="en-US"/>
    </w:rPr>
  </w:style>
  <w:style w:type="paragraph" w:styleId="TOC1">
    <w:name w:val="toc 1"/>
    <w:basedOn w:val="Normal"/>
    <w:next w:val="Normal"/>
    <w:autoRedefine/>
    <w:uiPriority w:val="39"/>
    <w:qFormat/>
    <w:rsid w:val="00267E52"/>
    <w:pPr>
      <w:spacing w:after="100"/>
    </w:pPr>
    <w:rPr>
      <w:lang w:eastAsia="en-GB"/>
    </w:rPr>
  </w:style>
  <w:style w:type="character" w:styleId="Hyperlink">
    <w:name w:val="Hyperlink"/>
    <w:uiPriority w:val="99"/>
    <w:unhideWhenUsed/>
    <w:rsid w:val="00267E52"/>
    <w:rPr>
      <w:color w:val="0000FF"/>
      <w:u w:val="single"/>
    </w:rPr>
  </w:style>
  <w:style w:type="paragraph" w:styleId="TOC2">
    <w:name w:val="toc 2"/>
    <w:basedOn w:val="Normal"/>
    <w:next w:val="Normal"/>
    <w:autoRedefine/>
    <w:uiPriority w:val="39"/>
    <w:unhideWhenUsed/>
    <w:qFormat/>
    <w:rsid w:val="00267E52"/>
    <w:pPr>
      <w:spacing w:after="100" w:line="276" w:lineRule="auto"/>
      <w:ind w:left="220"/>
    </w:pPr>
    <w:rPr>
      <w:rFonts w:eastAsia="Times New Roman"/>
      <w:szCs w:val="22"/>
      <w:lang w:val="en-US"/>
    </w:rPr>
  </w:style>
  <w:style w:type="paragraph" w:styleId="TOC3">
    <w:name w:val="toc 3"/>
    <w:basedOn w:val="Normal"/>
    <w:next w:val="Normal"/>
    <w:autoRedefine/>
    <w:uiPriority w:val="39"/>
    <w:unhideWhenUsed/>
    <w:qFormat/>
    <w:rsid w:val="00267E52"/>
    <w:pPr>
      <w:spacing w:after="100" w:line="276" w:lineRule="auto"/>
      <w:ind w:left="440"/>
    </w:pPr>
    <w:rPr>
      <w:rFonts w:eastAsia="Times New Roman"/>
      <w:szCs w:val="22"/>
      <w:lang w:val="en-US"/>
    </w:rPr>
  </w:style>
  <w:style w:type="character" w:styleId="BookTitle">
    <w:name w:val="Book Title"/>
    <w:uiPriority w:val="33"/>
    <w:qFormat/>
    <w:rsid w:val="00495BBA"/>
    <w:rPr>
      <w:b/>
      <w:bCs/>
      <w:smallCaps/>
      <w:spacing w:val="5"/>
    </w:rPr>
  </w:style>
  <w:style w:type="character" w:customStyle="1" w:styleId="Heading2Char">
    <w:name w:val="Heading 2 Char"/>
    <w:link w:val="Heading2"/>
    <w:rsid w:val="00995697"/>
    <w:rPr>
      <w:rFonts w:ascii="Cambria" w:eastAsia="Times New Roman" w:hAnsi="Cambria" w:cs="Times New Roman"/>
      <w:b/>
      <w:bCs/>
      <w:color w:val="4F81BD"/>
      <w:sz w:val="26"/>
      <w:szCs w:val="26"/>
      <w:lang w:eastAsia="ja-JP"/>
    </w:rPr>
  </w:style>
  <w:style w:type="character" w:customStyle="1" w:styleId="Heading3Char">
    <w:name w:val="Heading 3 Char"/>
    <w:link w:val="Heading3"/>
    <w:rsid w:val="00995697"/>
    <w:rPr>
      <w:rFonts w:ascii="Cambria" w:eastAsia="Times New Roman" w:hAnsi="Cambria" w:cs="Times New Roman"/>
      <w:b/>
      <w:bCs/>
      <w:color w:val="4F81BD"/>
      <w:sz w:val="24"/>
      <w:szCs w:val="24"/>
      <w:lang w:eastAsia="ja-JP"/>
    </w:rPr>
  </w:style>
  <w:style w:type="table" w:styleId="MediumGrid2-Accent1">
    <w:name w:val="Medium Grid 2 Accent 1"/>
    <w:basedOn w:val="TableNormal"/>
    <w:uiPriority w:val="68"/>
    <w:rsid w:val="00771939"/>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LightShading-Accent1">
    <w:name w:val="Light Shading Accent 1"/>
    <w:basedOn w:val="TableNormal"/>
    <w:uiPriority w:val="60"/>
    <w:rsid w:val="00771939"/>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Contemporary">
    <w:name w:val="Table Contemporary"/>
    <w:basedOn w:val="TableNormal"/>
    <w:rsid w:val="0031268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Heading4Char">
    <w:name w:val="Heading 4 Char"/>
    <w:link w:val="Heading4"/>
    <w:semiHidden/>
    <w:rsid w:val="001770E1"/>
    <w:rPr>
      <w:rFonts w:ascii="Calibri" w:eastAsia="Times New Roman" w:hAnsi="Calibri" w:cs="Times New Roman"/>
      <w:b/>
      <w:bCs/>
      <w:sz w:val="28"/>
      <w:szCs w:val="28"/>
      <w:lang w:eastAsia="ja-JP"/>
    </w:rPr>
  </w:style>
  <w:style w:type="paragraph" w:styleId="BodyTextIndent">
    <w:name w:val="Body Text Indent"/>
    <w:basedOn w:val="Normal"/>
    <w:link w:val="BodyTextIndentChar"/>
    <w:rsid w:val="001770E1"/>
    <w:pPr>
      <w:spacing w:line="360" w:lineRule="auto"/>
      <w:ind w:left="360"/>
    </w:pPr>
    <w:rPr>
      <w:rFonts w:ascii="Times New Roman" w:eastAsia="Times New Roman" w:hAnsi="Times New Roman"/>
      <w:sz w:val="24"/>
      <w:szCs w:val="20"/>
      <w:lang w:eastAsia="en-US"/>
    </w:rPr>
  </w:style>
  <w:style w:type="character" w:customStyle="1" w:styleId="BodyTextIndentChar">
    <w:name w:val="Body Text Indent Char"/>
    <w:link w:val="BodyTextIndent"/>
    <w:rsid w:val="001770E1"/>
    <w:rPr>
      <w:rFonts w:eastAsia="Times New Roman"/>
      <w:sz w:val="24"/>
      <w:lang w:eastAsia="en-US"/>
    </w:rPr>
  </w:style>
  <w:style w:type="paragraph" w:styleId="ListParagraph">
    <w:name w:val="List Paragraph"/>
    <w:basedOn w:val="Normal"/>
    <w:uiPriority w:val="34"/>
    <w:qFormat/>
    <w:rsid w:val="00FE77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432876">
      <w:bodyDiv w:val="1"/>
      <w:marLeft w:val="0"/>
      <w:marRight w:val="0"/>
      <w:marTop w:val="0"/>
      <w:marBottom w:val="0"/>
      <w:divBdr>
        <w:top w:val="none" w:sz="0" w:space="0" w:color="auto"/>
        <w:left w:val="none" w:sz="0" w:space="0" w:color="auto"/>
        <w:bottom w:val="none" w:sz="0" w:space="0" w:color="auto"/>
        <w:right w:val="none" w:sz="0" w:space="0" w:color="auto"/>
      </w:divBdr>
      <w:divsChild>
        <w:div w:id="389886496">
          <w:marLeft w:val="0"/>
          <w:marRight w:val="0"/>
          <w:marTop w:val="0"/>
          <w:marBottom w:val="0"/>
          <w:divBdr>
            <w:top w:val="none" w:sz="0" w:space="0" w:color="auto"/>
            <w:left w:val="none" w:sz="0" w:space="0" w:color="auto"/>
            <w:bottom w:val="none" w:sz="0" w:space="0" w:color="auto"/>
            <w:right w:val="none" w:sz="0" w:space="0" w:color="auto"/>
          </w:divBdr>
          <w:divsChild>
            <w:div w:id="1991783134">
              <w:marLeft w:val="0"/>
              <w:marRight w:val="0"/>
              <w:marTop w:val="432"/>
              <w:marBottom w:val="0"/>
              <w:divBdr>
                <w:top w:val="none" w:sz="0" w:space="0" w:color="auto"/>
                <w:left w:val="none" w:sz="0" w:space="0" w:color="auto"/>
                <w:bottom w:val="none" w:sz="0" w:space="0" w:color="auto"/>
                <w:right w:val="none" w:sz="0" w:space="0" w:color="auto"/>
              </w:divBdr>
              <w:divsChild>
                <w:div w:id="1380125620">
                  <w:marLeft w:val="225"/>
                  <w:marRight w:val="225"/>
                  <w:marTop w:val="100"/>
                  <w:marBottom w:val="100"/>
                  <w:divBdr>
                    <w:top w:val="none" w:sz="0" w:space="0" w:color="auto"/>
                    <w:left w:val="none" w:sz="0" w:space="0" w:color="auto"/>
                    <w:bottom w:val="none" w:sz="0" w:space="0" w:color="auto"/>
                    <w:right w:val="none" w:sz="0" w:space="0" w:color="auto"/>
                  </w:divBdr>
                  <w:divsChild>
                    <w:div w:id="1434738924">
                      <w:marLeft w:val="0"/>
                      <w:marRight w:val="0"/>
                      <w:marTop w:val="0"/>
                      <w:marBottom w:val="0"/>
                      <w:divBdr>
                        <w:top w:val="single" w:sz="6" w:space="0" w:color="999999"/>
                        <w:left w:val="single" w:sz="6" w:space="0" w:color="999999"/>
                        <w:bottom w:val="single" w:sz="6" w:space="0" w:color="999999"/>
                        <w:right w:val="single" w:sz="6" w:space="0" w:color="999999"/>
                      </w:divBdr>
                      <w:divsChild>
                        <w:div w:id="1808474713">
                          <w:marLeft w:val="0"/>
                          <w:marRight w:val="0"/>
                          <w:marTop w:val="0"/>
                          <w:marBottom w:val="0"/>
                          <w:divBdr>
                            <w:top w:val="none" w:sz="0" w:space="0" w:color="auto"/>
                            <w:left w:val="none" w:sz="0" w:space="0" w:color="auto"/>
                            <w:bottom w:val="none" w:sz="0" w:space="0" w:color="auto"/>
                            <w:right w:val="none" w:sz="0" w:space="0" w:color="auto"/>
                          </w:divBdr>
                          <w:divsChild>
                            <w:div w:id="874199327">
                              <w:marLeft w:val="0"/>
                              <w:marRight w:val="0"/>
                              <w:marTop w:val="0"/>
                              <w:marBottom w:val="0"/>
                              <w:divBdr>
                                <w:top w:val="none" w:sz="0" w:space="0" w:color="auto"/>
                                <w:left w:val="none" w:sz="0" w:space="0" w:color="auto"/>
                                <w:bottom w:val="none" w:sz="0" w:space="0" w:color="auto"/>
                                <w:right w:val="none" w:sz="0" w:space="0" w:color="auto"/>
                              </w:divBdr>
                              <w:divsChild>
                                <w:div w:id="17801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_rels/header1.xml.rels><?xml version="1.0" encoding="UTF-8" standalone="yes"?>
<Relationships xmlns="http://schemas.openxmlformats.org/package/2006/relationships"><Relationship Id="rId1"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956F6-34BC-4745-A32D-575E3A7A0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4980</Words>
  <Characters>27748</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Taunton and Somerset NHS Foundation Trust</Company>
  <LinksUpToDate>false</LinksUpToDate>
  <CharactersWithSpaces>32663</CharactersWithSpaces>
  <SharedDoc>false</SharedDoc>
  <HLinks>
    <vt:vector size="132" baseType="variant">
      <vt:variant>
        <vt:i4>1572914</vt:i4>
      </vt:variant>
      <vt:variant>
        <vt:i4>128</vt:i4>
      </vt:variant>
      <vt:variant>
        <vt:i4>0</vt:i4>
      </vt:variant>
      <vt:variant>
        <vt:i4>5</vt:i4>
      </vt:variant>
      <vt:variant>
        <vt:lpwstr/>
      </vt:variant>
      <vt:variant>
        <vt:lpwstr>_Toc155800628</vt:lpwstr>
      </vt:variant>
      <vt:variant>
        <vt:i4>1572914</vt:i4>
      </vt:variant>
      <vt:variant>
        <vt:i4>122</vt:i4>
      </vt:variant>
      <vt:variant>
        <vt:i4>0</vt:i4>
      </vt:variant>
      <vt:variant>
        <vt:i4>5</vt:i4>
      </vt:variant>
      <vt:variant>
        <vt:lpwstr/>
      </vt:variant>
      <vt:variant>
        <vt:lpwstr>_Toc155800627</vt:lpwstr>
      </vt:variant>
      <vt:variant>
        <vt:i4>1572914</vt:i4>
      </vt:variant>
      <vt:variant>
        <vt:i4>116</vt:i4>
      </vt:variant>
      <vt:variant>
        <vt:i4>0</vt:i4>
      </vt:variant>
      <vt:variant>
        <vt:i4>5</vt:i4>
      </vt:variant>
      <vt:variant>
        <vt:lpwstr/>
      </vt:variant>
      <vt:variant>
        <vt:lpwstr>_Toc155800626</vt:lpwstr>
      </vt:variant>
      <vt:variant>
        <vt:i4>1572914</vt:i4>
      </vt:variant>
      <vt:variant>
        <vt:i4>110</vt:i4>
      </vt:variant>
      <vt:variant>
        <vt:i4>0</vt:i4>
      </vt:variant>
      <vt:variant>
        <vt:i4>5</vt:i4>
      </vt:variant>
      <vt:variant>
        <vt:lpwstr/>
      </vt:variant>
      <vt:variant>
        <vt:lpwstr>_Toc155800625</vt:lpwstr>
      </vt:variant>
      <vt:variant>
        <vt:i4>1572914</vt:i4>
      </vt:variant>
      <vt:variant>
        <vt:i4>104</vt:i4>
      </vt:variant>
      <vt:variant>
        <vt:i4>0</vt:i4>
      </vt:variant>
      <vt:variant>
        <vt:i4>5</vt:i4>
      </vt:variant>
      <vt:variant>
        <vt:lpwstr/>
      </vt:variant>
      <vt:variant>
        <vt:lpwstr>_Toc155800624</vt:lpwstr>
      </vt:variant>
      <vt:variant>
        <vt:i4>1572914</vt:i4>
      </vt:variant>
      <vt:variant>
        <vt:i4>98</vt:i4>
      </vt:variant>
      <vt:variant>
        <vt:i4>0</vt:i4>
      </vt:variant>
      <vt:variant>
        <vt:i4>5</vt:i4>
      </vt:variant>
      <vt:variant>
        <vt:lpwstr/>
      </vt:variant>
      <vt:variant>
        <vt:lpwstr>_Toc155800623</vt:lpwstr>
      </vt:variant>
      <vt:variant>
        <vt:i4>1572914</vt:i4>
      </vt:variant>
      <vt:variant>
        <vt:i4>92</vt:i4>
      </vt:variant>
      <vt:variant>
        <vt:i4>0</vt:i4>
      </vt:variant>
      <vt:variant>
        <vt:i4>5</vt:i4>
      </vt:variant>
      <vt:variant>
        <vt:lpwstr/>
      </vt:variant>
      <vt:variant>
        <vt:lpwstr>_Toc155800622</vt:lpwstr>
      </vt:variant>
      <vt:variant>
        <vt:i4>1572914</vt:i4>
      </vt:variant>
      <vt:variant>
        <vt:i4>86</vt:i4>
      </vt:variant>
      <vt:variant>
        <vt:i4>0</vt:i4>
      </vt:variant>
      <vt:variant>
        <vt:i4>5</vt:i4>
      </vt:variant>
      <vt:variant>
        <vt:lpwstr/>
      </vt:variant>
      <vt:variant>
        <vt:lpwstr>_Toc155800621</vt:lpwstr>
      </vt:variant>
      <vt:variant>
        <vt:i4>1572914</vt:i4>
      </vt:variant>
      <vt:variant>
        <vt:i4>80</vt:i4>
      </vt:variant>
      <vt:variant>
        <vt:i4>0</vt:i4>
      </vt:variant>
      <vt:variant>
        <vt:i4>5</vt:i4>
      </vt:variant>
      <vt:variant>
        <vt:lpwstr/>
      </vt:variant>
      <vt:variant>
        <vt:lpwstr>_Toc155800620</vt:lpwstr>
      </vt:variant>
      <vt:variant>
        <vt:i4>1769522</vt:i4>
      </vt:variant>
      <vt:variant>
        <vt:i4>74</vt:i4>
      </vt:variant>
      <vt:variant>
        <vt:i4>0</vt:i4>
      </vt:variant>
      <vt:variant>
        <vt:i4>5</vt:i4>
      </vt:variant>
      <vt:variant>
        <vt:lpwstr/>
      </vt:variant>
      <vt:variant>
        <vt:lpwstr>_Toc155800619</vt:lpwstr>
      </vt:variant>
      <vt:variant>
        <vt:i4>1769522</vt:i4>
      </vt:variant>
      <vt:variant>
        <vt:i4>68</vt:i4>
      </vt:variant>
      <vt:variant>
        <vt:i4>0</vt:i4>
      </vt:variant>
      <vt:variant>
        <vt:i4>5</vt:i4>
      </vt:variant>
      <vt:variant>
        <vt:lpwstr/>
      </vt:variant>
      <vt:variant>
        <vt:lpwstr>_Toc155800618</vt:lpwstr>
      </vt:variant>
      <vt:variant>
        <vt:i4>1769522</vt:i4>
      </vt:variant>
      <vt:variant>
        <vt:i4>62</vt:i4>
      </vt:variant>
      <vt:variant>
        <vt:i4>0</vt:i4>
      </vt:variant>
      <vt:variant>
        <vt:i4>5</vt:i4>
      </vt:variant>
      <vt:variant>
        <vt:lpwstr/>
      </vt:variant>
      <vt:variant>
        <vt:lpwstr>_Toc155800617</vt:lpwstr>
      </vt:variant>
      <vt:variant>
        <vt:i4>1769522</vt:i4>
      </vt:variant>
      <vt:variant>
        <vt:i4>56</vt:i4>
      </vt:variant>
      <vt:variant>
        <vt:i4>0</vt:i4>
      </vt:variant>
      <vt:variant>
        <vt:i4>5</vt:i4>
      </vt:variant>
      <vt:variant>
        <vt:lpwstr/>
      </vt:variant>
      <vt:variant>
        <vt:lpwstr>_Toc155800616</vt:lpwstr>
      </vt:variant>
      <vt:variant>
        <vt:i4>1769522</vt:i4>
      </vt:variant>
      <vt:variant>
        <vt:i4>50</vt:i4>
      </vt:variant>
      <vt:variant>
        <vt:i4>0</vt:i4>
      </vt:variant>
      <vt:variant>
        <vt:i4>5</vt:i4>
      </vt:variant>
      <vt:variant>
        <vt:lpwstr/>
      </vt:variant>
      <vt:variant>
        <vt:lpwstr>_Toc155800615</vt:lpwstr>
      </vt:variant>
      <vt:variant>
        <vt:i4>1769522</vt:i4>
      </vt:variant>
      <vt:variant>
        <vt:i4>44</vt:i4>
      </vt:variant>
      <vt:variant>
        <vt:i4>0</vt:i4>
      </vt:variant>
      <vt:variant>
        <vt:i4>5</vt:i4>
      </vt:variant>
      <vt:variant>
        <vt:lpwstr/>
      </vt:variant>
      <vt:variant>
        <vt:lpwstr>_Toc155800614</vt:lpwstr>
      </vt:variant>
      <vt:variant>
        <vt:i4>1769522</vt:i4>
      </vt:variant>
      <vt:variant>
        <vt:i4>38</vt:i4>
      </vt:variant>
      <vt:variant>
        <vt:i4>0</vt:i4>
      </vt:variant>
      <vt:variant>
        <vt:i4>5</vt:i4>
      </vt:variant>
      <vt:variant>
        <vt:lpwstr/>
      </vt:variant>
      <vt:variant>
        <vt:lpwstr>_Toc155800613</vt:lpwstr>
      </vt:variant>
      <vt:variant>
        <vt:i4>1769522</vt:i4>
      </vt:variant>
      <vt:variant>
        <vt:i4>32</vt:i4>
      </vt:variant>
      <vt:variant>
        <vt:i4>0</vt:i4>
      </vt:variant>
      <vt:variant>
        <vt:i4>5</vt:i4>
      </vt:variant>
      <vt:variant>
        <vt:lpwstr/>
      </vt:variant>
      <vt:variant>
        <vt:lpwstr>_Toc155800612</vt:lpwstr>
      </vt:variant>
      <vt:variant>
        <vt:i4>1769522</vt:i4>
      </vt:variant>
      <vt:variant>
        <vt:i4>26</vt:i4>
      </vt:variant>
      <vt:variant>
        <vt:i4>0</vt:i4>
      </vt:variant>
      <vt:variant>
        <vt:i4>5</vt:i4>
      </vt:variant>
      <vt:variant>
        <vt:lpwstr/>
      </vt:variant>
      <vt:variant>
        <vt:lpwstr>_Toc155800611</vt:lpwstr>
      </vt:variant>
      <vt:variant>
        <vt:i4>1769522</vt:i4>
      </vt:variant>
      <vt:variant>
        <vt:i4>20</vt:i4>
      </vt:variant>
      <vt:variant>
        <vt:i4>0</vt:i4>
      </vt:variant>
      <vt:variant>
        <vt:i4>5</vt:i4>
      </vt:variant>
      <vt:variant>
        <vt:lpwstr/>
      </vt:variant>
      <vt:variant>
        <vt:lpwstr>_Toc155800610</vt:lpwstr>
      </vt:variant>
      <vt:variant>
        <vt:i4>1703986</vt:i4>
      </vt:variant>
      <vt:variant>
        <vt:i4>14</vt:i4>
      </vt:variant>
      <vt:variant>
        <vt:i4>0</vt:i4>
      </vt:variant>
      <vt:variant>
        <vt:i4>5</vt:i4>
      </vt:variant>
      <vt:variant>
        <vt:lpwstr/>
      </vt:variant>
      <vt:variant>
        <vt:lpwstr>_Toc155800609</vt:lpwstr>
      </vt:variant>
      <vt:variant>
        <vt:i4>1703986</vt:i4>
      </vt:variant>
      <vt:variant>
        <vt:i4>8</vt:i4>
      </vt:variant>
      <vt:variant>
        <vt:i4>0</vt:i4>
      </vt:variant>
      <vt:variant>
        <vt:i4>5</vt:i4>
      </vt:variant>
      <vt:variant>
        <vt:lpwstr/>
      </vt:variant>
      <vt:variant>
        <vt:lpwstr>_Toc155800608</vt:lpwstr>
      </vt:variant>
      <vt:variant>
        <vt:i4>1703986</vt:i4>
      </vt:variant>
      <vt:variant>
        <vt:i4>2</vt:i4>
      </vt:variant>
      <vt:variant>
        <vt:i4>0</vt:i4>
      </vt:variant>
      <vt:variant>
        <vt:i4>5</vt:i4>
      </vt:variant>
      <vt:variant>
        <vt:lpwstr/>
      </vt:variant>
      <vt:variant>
        <vt:lpwstr>_Toc155800607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4010621</dc:creator>
  <cp:keywords/>
  <cp:lastModifiedBy>Nicolette Heydon</cp:lastModifiedBy>
  <cp:revision>2</cp:revision>
  <cp:lastPrinted>2012-10-18T13:12:00Z</cp:lastPrinted>
  <dcterms:created xsi:type="dcterms:W3CDTF">2024-11-07T18:48:00Z</dcterms:created>
  <dcterms:modified xsi:type="dcterms:W3CDTF">2024-11-07T18:48:00Z</dcterms:modified>
</cp:coreProperties>
</file>