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3342" w14:textId="77777777" w:rsidR="000319DA" w:rsidRDefault="000319DA" w:rsidP="000319DA"/>
    <w:p w14:paraId="57825047" w14:textId="77777777" w:rsidR="000319DA" w:rsidRPr="000319DA" w:rsidRDefault="000319DA" w:rsidP="000319DA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561A" w:rsidRPr="00F23565" w14:paraId="0CEF2B3F" w14:textId="77777777" w:rsidTr="00A70008">
        <w:trPr>
          <w:trHeight w:val="582"/>
        </w:trPr>
        <w:tc>
          <w:tcPr>
            <w:tcW w:w="10206" w:type="dxa"/>
            <w:shd w:val="clear" w:color="auto" w:fill="D9D9D9" w:themeFill="background1" w:themeFillShade="D9"/>
          </w:tcPr>
          <w:p w14:paraId="3D4EA3D0" w14:textId="4837A32F" w:rsidR="008A561A" w:rsidRPr="0060596E" w:rsidRDefault="00A8040A" w:rsidP="009C7C7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b/>
                <w:sz w:val="32"/>
              </w:rPr>
              <w:t>HbA1c (Point of Care Testing)</w:t>
            </w:r>
            <w:r w:rsidR="009C7C7E">
              <w:rPr>
                <w:b/>
                <w:sz w:val="32"/>
              </w:rPr>
              <w:t xml:space="preserve"> </w:t>
            </w:r>
          </w:p>
        </w:tc>
      </w:tr>
    </w:tbl>
    <w:p w14:paraId="4E5ACAB4" w14:textId="77777777" w:rsidR="000319DA" w:rsidRDefault="000319DA" w:rsidP="00A76D65">
      <w:pPr>
        <w:spacing w:line="360" w:lineRule="auto"/>
      </w:pPr>
    </w:p>
    <w:p w14:paraId="4B90130D" w14:textId="144141BB" w:rsidR="000124F4" w:rsidRPr="000124F4" w:rsidRDefault="000124F4" w:rsidP="00A76D65">
      <w:pPr>
        <w:spacing w:line="360" w:lineRule="auto"/>
        <w:rPr>
          <w:b/>
          <w:sz w:val="24"/>
          <w:szCs w:val="24"/>
        </w:rPr>
      </w:pPr>
      <w:r w:rsidRPr="000124F4">
        <w:rPr>
          <w:b/>
          <w:sz w:val="24"/>
          <w:szCs w:val="24"/>
        </w:rPr>
        <w:t>Synonyms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24F4">
        <w:rPr>
          <w:sz w:val="24"/>
          <w:szCs w:val="24"/>
        </w:rPr>
        <w:t>Glycated Haemoglobin. Glycosylated haemoglobin.</w:t>
      </w:r>
    </w:p>
    <w:p w14:paraId="0C1F4BC9" w14:textId="0B2F5FD0" w:rsidR="005D1253" w:rsidRDefault="005D1253" w:rsidP="00A76D65">
      <w:pPr>
        <w:spacing w:line="360" w:lineRule="auto"/>
        <w:rPr>
          <w:sz w:val="24"/>
          <w:szCs w:val="24"/>
        </w:rPr>
      </w:pPr>
      <w:r w:rsidRPr="005D1253">
        <w:rPr>
          <w:b/>
          <w:sz w:val="24"/>
          <w:szCs w:val="24"/>
        </w:rPr>
        <w:t>POCT Equipment</w:t>
      </w:r>
      <w:r>
        <w:rPr>
          <w:b/>
          <w:sz w:val="24"/>
          <w:szCs w:val="24"/>
        </w:rPr>
        <w:tab/>
      </w:r>
      <w:r w:rsidR="00A8040A">
        <w:rPr>
          <w:sz w:val="24"/>
          <w:szCs w:val="24"/>
        </w:rPr>
        <w:t>Siemens DCA Vantage</w:t>
      </w:r>
      <w:r w:rsidR="008814F1">
        <w:rPr>
          <w:sz w:val="24"/>
          <w:szCs w:val="24"/>
        </w:rPr>
        <w:t>.</w:t>
      </w:r>
    </w:p>
    <w:p w14:paraId="1E30F31E" w14:textId="77777777" w:rsidR="00EF6CD1" w:rsidRDefault="005D1253" w:rsidP="00EF6CD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Clinical Indications</w:t>
      </w:r>
      <w:r>
        <w:rPr>
          <w:b/>
          <w:sz w:val="24"/>
          <w:szCs w:val="24"/>
        </w:rPr>
        <w:tab/>
      </w:r>
      <w:proofErr w:type="gramStart"/>
      <w:r w:rsidR="00C65B93" w:rsidRPr="00C65B93">
        <w:rPr>
          <w:sz w:val="24"/>
          <w:szCs w:val="24"/>
        </w:rPr>
        <w:t>The</w:t>
      </w:r>
      <w:proofErr w:type="gramEnd"/>
      <w:r w:rsidR="00C65B93" w:rsidRPr="00C65B93">
        <w:rPr>
          <w:sz w:val="24"/>
          <w:szCs w:val="24"/>
        </w:rPr>
        <w:t xml:space="preserve"> Siemens DCA Vantage Analyser is a portable analyser for the quantitative </w:t>
      </w:r>
      <w:r w:rsidR="00C65B93">
        <w:rPr>
          <w:sz w:val="24"/>
          <w:szCs w:val="24"/>
        </w:rPr>
        <w:tab/>
      </w:r>
      <w:r w:rsidR="00C65B93">
        <w:rPr>
          <w:sz w:val="24"/>
          <w:szCs w:val="24"/>
        </w:rPr>
        <w:tab/>
      </w:r>
      <w:r w:rsidR="00C65B93">
        <w:rPr>
          <w:sz w:val="24"/>
          <w:szCs w:val="24"/>
        </w:rPr>
        <w:tab/>
      </w:r>
      <w:r w:rsidR="00C65B93">
        <w:rPr>
          <w:sz w:val="24"/>
          <w:szCs w:val="24"/>
        </w:rPr>
        <w:tab/>
      </w:r>
      <w:r w:rsidR="00C65B93" w:rsidRPr="00C65B93">
        <w:rPr>
          <w:sz w:val="24"/>
          <w:szCs w:val="24"/>
        </w:rPr>
        <w:t xml:space="preserve">measurement of haemoglobin A1c (HbA1c) in whole blood at the point of </w:t>
      </w:r>
      <w:r w:rsidR="00C65B93">
        <w:rPr>
          <w:sz w:val="24"/>
          <w:szCs w:val="24"/>
        </w:rPr>
        <w:tab/>
      </w:r>
      <w:r w:rsidR="00C65B93">
        <w:rPr>
          <w:sz w:val="24"/>
          <w:szCs w:val="24"/>
        </w:rPr>
        <w:tab/>
      </w:r>
      <w:r w:rsidR="00C65B93">
        <w:rPr>
          <w:sz w:val="24"/>
          <w:szCs w:val="24"/>
        </w:rPr>
        <w:tab/>
      </w:r>
      <w:r w:rsidR="00C65B93">
        <w:rPr>
          <w:sz w:val="24"/>
          <w:szCs w:val="24"/>
        </w:rPr>
        <w:tab/>
      </w:r>
      <w:r w:rsidR="00C65B93" w:rsidRPr="00C65B93">
        <w:rPr>
          <w:sz w:val="24"/>
          <w:szCs w:val="24"/>
        </w:rPr>
        <w:t>care.</w:t>
      </w:r>
    </w:p>
    <w:p w14:paraId="43FB8674" w14:textId="77777777" w:rsidR="00EF6CD1" w:rsidRDefault="00EF6CD1" w:rsidP="00EF6CD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361EAE1" w14:textId="77777777" w:rsidR="00EF6CD1" w:rsidRPr="00F948E6" w:rsidRDefault="00EF6CD1" w:rsidP="00EF6CD1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  <w:lang w:eastAsia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48E6">
        <w:rPr>
          <w:rFonts w:cs="Calibri"/>
          <w:sz w:val="24"/>
          <w:szCs w:val="24"/>
          <w:lang w:eastAsia="en-GB"/>
        </w:rPr>
        <w:t xml:space="preserve">HbA1c is used for the monitoring of glycaemic control in known diabetics. </w:t>
      </w:r>
    </w:p>
    <w:p w14:paraId="7CD549E9" w14:textId="77777777" w:rsidR="00EF6CD1" w:rsidRPr="00F948E6" w:rsidRDefault="00EF6CD1" w:rsidP="00EF6CD1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  <w:lang w:eastAsia="en-GB"/>
        </w:rPr>
      </w:pPr>
    </w:p>
    <w:p w14:paraId="6B716849" w14:textId="43D4DB77" w:rsidR="005D1253" w:rsidRPr="00F948E6" w:rsidRDefault="00EF6CD1" w:rsidP="00F948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948E6">
        <w:rPr>
          <w:rFonts w:cs="Calibri"/>
          <w:sz w:val="24"/>
          <w:szCs w:val="24"/>
          <w:lang w:eastAsia="en-GB"/>
        </w:rPr>
        <w:tab/>
      </w:r>
      <w:r w:rsidRPr="00F948E6">
        <w:rPr>
          <w:rFonts w:cs="Calibri"/>
          <w:sz w:val="24"/>
          <w:szCs w:val="24"/>
          <w:lang w:eastAsia="en-GB"/>
        </w:rPr>
        <w:tab/>
      </w:r>
      <w:r w:rsidRPr="00F948E6">
        <w:rPr>
          <w:rFonts w:cs="Calibri"/>
          <w:sz w:val="24"/>
          <w:szCs w:val="24"/>
          <w:lang w:eastAsia="en-GB"/>
        </w:rPr>
        <w:tab/>
        <w:t xml:space="preserve">During the life of the red cells (normally 120 days) haemoglobin undergoes a </w:t>
      </w:r>
      <w:r w:rsidR="00F948E6">
        <w:rPr>
          <w:rFonts w:cs="Calibri"/>
          <w:sz w:val="24"/>
          <w:szCs w:val="24"/>
          <w:lang w:eastAsia="en-GB"/>
        </w:rPr>
        <w:tab/>
      </w:r>
      <w:r w:rsidR="00F948E6">
        <w:rPr>
          <w:rFonts w:cs="Calibri"/>
          <w:sz w:val="24"/>
          <w:szCs w:val="24"/>
          <w:lang w:eastAsia="en-GB"/>
        </w:rPr>
        <w:tab/>
      </w:r>
      <w:r w:rsidR="00F948E6">
        <w:rPr>
          <w:rFonts w:cs="Calibri"/>
          <w:sz w:val="24"/>
          <w:szCs w:val="24"/>
          <w:lang w:eastAsia="en-GB"/>
        </w:rPr>
        <w:tab/>
      </w:r>
      <w:r w:rsidR="00F948E6">
        <w:rPr>
          <w:rFonts w:cs="Calibri"/>
          <w:sz w:val="24"/>
          <w:szCs w:val="24"/>
          <w:lang w:eastAsia="en-GB"/>
        </w:rPr>
        <w:tab/>
      </w:r>
      <w:r w:rsidRPr="00F948E6">
        <w:rPr>
          <w:rFonts w:cs="Calibri"/>
          <w:sz w:val="24"/>
          <w:szCs w:val="24"/>
          <w:lang w:eastAsia="en-GB"/>
        </w:rPr>
        <w:t>degree o</w:t>
      </w:r>
      <w:r w:rsidR="00F948E6">
        <w:rPr>
          <w:rFonts w:cs="Calibri"/>
          <w:sz w:val="24"/>
          <w:szCs w:val="24"/>
          <w:lang w:eastAsia="en-GB"/>
        </w:rPr>
        <w:t xml:space="preserve">f </w:t>
      </w:r>
      <w:r w:rsidRPr="00F948E6">
        <w:rPr>
          <w:rFonts w:cs="Calibri"/>
          <w:sz w:val="24"/>
          <w:szCs w:val="24"/>
          <w:lang w:eastAsia="en-GB"/>
        </w:rPr>
        <w:t xml:space="preserve">non-enzymatic glycation; HbA1c levels therefore reflect glucose levels </w:t>
      </w:r>
      <w:r w:rsidR="00F948E6">
        <w:rPr>
          <w:rFonts w:cs="Calibri"/>
          <w:sz w:val="24"/>
          <w:szCs w:val="24"/>
          <w:lang w:eastAsia="en-GB"/>
        </w:rPr>
        <w:tab/>
      </w:r>
      <w:r w:rsidR="00F948E6">
        <w:rPr>
          <w:rFonts w:cs="Calibri"/>
          <w:sz w:val="24"/>
          <w:szCs w:val="24"/>
          <w:lang w:eastAsia="en-GB"/>
        </w:rPr>
        <w:tab/>
      </w:r>
      <w:r w:rsidR="00F948E6">
        <w:rPr>
          <w:rFonts w:cs="Calibri"/>
          <w:sz w:val="24"/>
          <w:szCs w:val="24"/>
          <w:lang w:eastAsia="en-GB"/>
        </w:rPr>
        <w:tab/>
      </w:r>
      <w:r w:rsidR="00F948E6">
        <w:rPr>
          <w:rFonts w:cs="Calibri"/>
          <w:sz w:val="24"/>
          <w:szCs w:val="24"/>
          <w:lang w:eastAsia="en-GB"/>
        </w:rPr>
        <w:tab/>
      </w:r>
      <w:r w:rsidRPr="00F948E6">
        <w:rPr>
          <w:rFonts w:cs="Calibri"/>
          <w:sz w:val="24"/>
          <w:szCs w:val="24"/>
          <w:lang w:eastAsia="en-GB"/>
        </w:rPr>
        <w:t>during this</w:t>
      </w:r>
      <w:r w:rsidR="00F948E6">
        <w:rPr>
          <w:rFonts w:cs="Calibri"/>
          <w:sz w:val="24"/>
          <w:szCs w:val="24"/>
          <w:lang w:eastAsia="en-GB"/>
        </w:rPr>
        <w:t xml:space="preserve"> </w:t>
      </w:r>
      <w:r w:rsidRPr="00F948E6">
        <w:rPr>
          <w:rFonts w:cs="Calibri"/>
          <w:sz w:val="24"/>
          <w:szCs w:val="24"/>
          <w:lang w:eastAsia="en-GB"/>
        </w:rPr>
        <w:t>period.</w:t>
      </w:r>
    </w:p>
    <w:p w14:paraId="78BAAAC8" w14:textId="77777777" w:rsidR="005D1253" w:rsidRDefault="005D1253" w:rsidP="005D1253">
      <w:pPr>
        <w:spacing w:line="240" w:lineRule="auto"/>
        <w:rPr>
          <w:sz w:val="24"/>
          <w:szCs w:val="24"/>
        </w:rPr>
      </w:pPr>
    </w:p>
    <w:p w14:paraId="2C36BB03" w14:textId="063C7365" w:rsidR="005D1253" w:rsidRDefault="005D1253" w:rsidP="005D12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Sample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Capillary whole blood</w:t>
      </w:r>
      <w:r w:rsidR="00C65B93">
        <w:rPr>
          <w:sz w:val="24"/>
          <w:szCs w:val="24"/>
        </w:rPr>
        <w:t xml:space="preserve"> via finger stick or venepuncture.</w:t>
      </w:r>
      <w:r>
        <w:rPr>
          <w:sz w:val="24"/>
          <w:szCs w:val="24"/>
        </w:rPr>
        <w:t xml:space="preserve"> </w:t>
      </w:r>
    </w:p>
    <w:p w14:paraId="4AB11B69" w14:textId="77777777" w:rsidR="005D1253" w:rsidRDefault="005D1253" w:rsidP="005D1253">
      <w:pPr>
        <w:spacing w:line="240" w:lineRule="auto"/>
        <w:rPr>
          <w:sz w:val="24"/>
          <w:szCs w:val="24"/>
        </w:rPr>
      </w:pPr>
    </w:p>
    <w:p w14:paraId="01601E13" w14:textId="4A9597F5" w:rsidR="00C65B93" w:rsidRDefault="005D1253" w:rsidP="00C65B9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Sample container</w:t>
      </w:r>
      <w:r>
        <w:rPr>
          <w:b/>
          <w:sz w:val="24"/>
          <w:szCs w:val="24"/>
        </w:rPr>
        <w:tab/>
      </w:r>
      <w:r w:rsidR="00C65B93">
        <w:rPr>
          <w:sz w:val="24"/>
          <w:szCs w:val="24"/>
        </w:rPr>
        <w:t>Glass capillary (within a plastic capillary holder).</w:t>
      </w:r>
    </w:p>
    <w:p w14:paraId="3D6DCC32" w14:textId="0FF33C61" w:rsidR="005D1253" w:rsidRDefault="005D1253" w:rsidP="005D1253">
      <w:pPr>
        <w:spacing w:line="240" w:lineRule="auto"/>
        <w:rPr>
          <w:sz w:val="24"/>
          <w:szCs w:val="24"/>
        </w:rPr>
      </w:pPr>
    </w:p>
    <w:p w14:paraId="383F5F40" w14:textId="0265B929" w:rsidR="005D1253" w:rsidRDefault="005D1253" w:rsidP="005D12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Sample volume</w:t>
      </w:r>
      <w:r>
        <w:rPr>
          <w:b/>
          <w:sz w:val="24"/>
          <w:szCs w:val="24"/>
        </w:rPr>
        <w:tab/>
      </w:r>
      <w:r w:rsidR="00D72424">
        <w:rPr>
          <w:sz w:val="24"/>
          <w:szCs w:val="24"/>
        </w:rPr>
        <w:t>Sample volume required</w:t>
      </w:r>
      <w:r w:rsidR="00CC110F">
        <w:rPr>
          <w:sz w:val="24"/>
          <w:szCs w:val="24"/>
        </w:rPr>
        <w:t xml:space="preserve"> for analysis</w:t>
      </w:r>
      <w:r w:rsidR="00D72424">
        <w:rPr>
          <w:sz w:val="24"/>
          <w:szCs w:val="24"/>
        </w:rPr>
        <w:t xml:space="preserve"> is </w:t>
      </w:r>
      <w:r w:rsidR="00C65B93">
        <w:rPr>
          <w:sz w:val="24"/>
          <w:szCs w:val="24"/>
        </w:rPr>
        <w:t>1</w:t>
      </w:r>
      <w:r w:rsidR="00D72424">
        <w:rPr>
          <w:sz w:val="24"/>
          <w:szCs w:val="24"/>
        </w:rPr>
        <w:t>µL</w:t>
      </w:r>
      <w:r w:rsidR="00CC110F">
        <w:rPr>
          <w:sz w:val="24"/>
          <w:szCs w:val="24"/>
        </w:rPr>
        <w:t>.</w:t>
      </w:r>
    </w:p>
    <w:p w14:paraId="17D9CAF3" w14:textId="3DE4594B" w:rsidR="004A6033" w:rsidRDefault="004A6033" w:rsidP="005D12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52B0D9" w14:textId="6BBE9BE4" w:rsidR="000C2B72" w:rsidRDefault="004A6033" w:rsidP="005D12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Sample Handling</w:t>
      </w:r>
      <w:r>
        <w:rPr>
          <w:b/>
          <w:sz w:val="24"/>
          <w:szCs w:val="24"/>
        </w:rPr>
        <w:tab/>
      </w:r>
      <w:r w:rsidR="000C2B72">
        <w:rPr>
          <w:sz w:val="24"/>
          <w:szCs w:val="24"/>
        </w:rPr>
        <w:t xml:space="preserve">Capillary samples must be analysed </w:t>
      </w:r>
      <w:r w:rsidR="00C65B93">
        <w:rPr>
          <w:sz w:val="24"/>
          <w:szCs w:val="24"/>
        </w:rPr>
        <w:t>within 5 minutes of collection</w:t>
      </w:r>
      <w:r w:rsidR="00FD694A">
        <w:rPr>
          <w:sz w:val="24"/>
          <w:szCs w:val="24"/>
        </w:rPr>
        <w:t>.</w:t>
      </w:r>
      <w:r w:rsidR="00C65B93">
        <w:rPr>
          <w:sz w:val="24"/>
          <w:szCs w:val="24"/>
        </w:rPr>
        <w:t xml:space="preserve"> </w:t>
      </w:r>
    </w:p>
    <w:p w14:paraId="1B574190" w14:textId="77777777" w:rsidR="000C2B72" w:rsidRDefault="000C2B72" w:rsidP="005D1253">
      <w:pPr>
        <w:spacing w:line="240" w:lineRule="auto"/>
        <w:rPr>
          <w:sz w:val="24"/>
          <w:szCs w:val="24"/>
        </w:rPr>
      </w:pPr>
    </w:p>
    <w:p w14:paraId="7D7AF32C" w14:textId="37DE7532" w:rsidR="00885ABD" w:rsidRDefault="000C2B72" w:rsidP="00885ABD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b/>
          <w:sz w:val="24"/>
          <w:szCs w:val="24"/>
        </w:rPr>
        <w:t>Special precautions</w:t>
      </w:r>
      <w:r>
        <w:rPr>
          <w:b/>
          <w:sz w:val="24"/>
          <w:szCs w:val="24"/>
        </w:rPr>
        <w:tab/>
      </w:r>
      <w:proofErr w:type="gramStart"/>
      <w:r w:rsidR="00885ABD" w:rsidRPr="00885ABD">
        <w:rPr>
          <w:rFonts w:asciiTheme="minorHAnsi" w:hAnsiTheme="minorHAnsi" w:cs="Arial"/>
          <w:sz w:val="24"/>
          <w:szCs w:val="24"/>
          <w:lang w:eastAsia="en-GB"/>
        </w:rPr>
        <w:t>The</w:t>
      </w:r>
      <w:proofErr w:type="gramEnd"/>
      <w:r w:rsidR="00885ABD" w:rsidRPr="00885ABD">
        <w:rPr>
          <w:rFonts w:asciiTheme="minorHAnsi" w:hAnsiTheme="minorHAnsi" w:cs="Arial"/>
          <w:sz w:val="24"/>
          <w:szCs w:val="24"/>
          <w:lang w:eastAsia="en-GB"/>
        </w:rPr>
        <w:t xml:space="preserve"> person who collects the</w:t>
      </w:r>
      <w:r w:rsidR="00885ABD">
        <w:rPr>
          <w:rFonts w:asciiTheme="minorHAnsi" w:hAnsiTheme="minorHAnsi" w:cs="Arial"/>
          <w:sz w:val="24"/>
          <w:szCs w:val="24"/>
          <w:lang w:eastAsia="en-GB"/>
        </w:rPr>
        <w:t xml:space="preserve"> </w:t>
      </w:r>
      <w:r w:rsidR="00885ABD" w:rsidRPr="00885ABD">
        <w:rPr>
          <w:rFonts w:asciiTheme="minorHAnsi" w:hAnsiTheme="minorHAnsi" w:cs="Arial"/>
          <w:sz w:val="24"/>
          <w:szCs w:val="24"/>
          <w:lang w:eastAsia="en-GB"/>
        </w:rPr>
        <w:t xml:space="preserve">blood sample should be the person to analyse the </w:t>
      </w:r>
      <w:r w:rsidR="004809F3">
        <w:rPr>
          <w:rFonts w:asciiTheme="minorHAnsi" w:hAnsiTheme="minorHAnsi" w:cs="Arial"/>
          <w:sz w:val="24"/>
          <w:szCs w:val="24"/>
          <w:lang w:eastAsia="en-GB"/>
        </w:rPr>
        <w:tab/>
      </w:r>
      <w:r w:rsidR="004809F3">
        <w:rPr>
          <w:rFonts w:asciiTheme="minorHAnsi" w:hAnsiTheme="minorHAnsi" w:cs="Arial"/>
          <w:sz w:val="24"/>
          <w:szCs w:val="24"/>
          <w:lang w:eastAsia="en-GB"/>
        </w:rPr>
        <w:tab/>
      </w:r>
      <w:r w:rsidR="004809F3">
        <w:rPr>
          <w:rFonts w:asciiTheme="minorHAnsi" w:hAnsiTheme="minorHAnsi" w:cs="Arial"/>
          <w:sz w:val="24"/>
          <w:szCs w:val="24"/>
          <w:lang w:eastAsia="en-GB"/>
        </w:rPr>
        <w:tab/>
      </w:r>
      <w:r w:rsidR="00C85F8A">
        <w:rPr>
          <w:rFonts w:asciiTheme="minorHAnsi" w:hAnsiTheme="minorHAnsi" w:cs="Arial"/>
          <w:sz w:val="24"/>
          <w:szCs w:val="24"/>
          <w:lang w:eastAsia="en-GB"/>
        </w:rPr>
        <w:tab/>
      </w:r>
      <w:r w:rsidR="00885ABD" w:rsidRPr="00885ABD">
        <w:rPr>
          <w:rFonts w:asciiTheme="minorHAnsi" w:hAnsiTheme="minorHAnsi" w:cs="Arial"/>
          <w:sz w:val="24"/>
          <w:szCs w:val="24"/>
          <w:lang w:eastAsia="en-GB"/>
        </w:rPr>
        <w:t>sample.</w:t>
      </w:r>
    </w:p>
    <w:p w14:paraId="68C266D1" w14:textId="77777777" w:rsidR="00C65B93" w:rsidRPr="00885ABD" w:rsidRDefault="00C65B93" w:rsidP="00885ABD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70CFD239" w14:textId="08835C55" w:rsidR="00885ABD" w:rsidRPr="00C65B93" w:rsidRDefault="00C65B93" w:rsidP="005D1253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="Helvetica-Condensed" w:hAnsi="Helvetica-Condensed" w:cs="Helvetica-Condensed"/>
          <w:sz w:val="15"/>
          <w:szCs w:val="15"/>
          <w:lang w:eastAsia="en-GB"/>
        </w:rPr>
        <w:tab/>
      </w:r>
      <w:r>
        <w:rPr>
          <w:rFonts w:ascii="Helvetica-Condensed" w:hAnsi="Helvetica-Condensed" w:cs="Helvetica-Condensed"/>
          <w:sz w:val="15"/>
          <w:szCs w:val="15"/>
          <w:lang w:eastAsia="en-GB"/>
        </w:rPr>
        <w:tab/>
      </w:r>
      <w:r>
        <w:rPr>
          <w:rFonts w:ascii="Helvetica-Condensed" w:hAnsi="Helvetica-Condensed" w:cs="Helvetica-Condensed"/>
          <w:sz w:val="15"/>
          <w:szCs w:val="15"/>
          <w:lang w:eastAsia="en-GB"/>
        </w:rPr>
        <w:tab/>
      </w:r>
      <w:r w:rsidRPr="00C65B93">
        <w:rPr>
          <w:rFonts w:asciiTheme="minorHAnsi" w:hAnsiTheme="minorHAnsi" w:cs="Helvetica-Condensed"/>
          <w:sz w:val="24"/>
          <w:szCs w:val="24"/>
          <w:lang w:eastAsia="en-GB"/>
        </w:rPr>
        <w:t>Acceptable anticoagulants are EDTA, heparin, fl</w:t>
      </w:r>
      <w:r w:rsidR="005E2E98">
        <w:rPr>
          <w:rFonts w:asciiTheme="minorHAnsi" w:hAnsiTheme="minorHAnsi" w:cs="Helvetica-Condensed"/>
          <w:sz w:val="24"/>
          <w:szCs w:val="24"/>
          <w:lang w:eastAsia="en-GB"/>
        </w:rPr>
        <w:t>uo</w:t>
      </w:r>
      <w:r w:rsidRPr="00C65B93">
        <w:rPr>
          <w:rFonts w:asciiTheme="minorHAnsi" w:hAnsiTheme="minorHAnsi" w:cs="Helvetica-Condensed"/>
          <w:sz w:val="24"/>
          <w:szCs w:val="24"/>
          <w:lang w:eastAsia="en-GB"/>
        </w:rPr>
        <w:t>ride/oxalate, and citrate.</w:t>
      </w:r>
    </w:p>
    <w:p w14:paraId="1687D98B" w14:textId="3EFDA1B2" w:rsidR="00730BE5" w:rsidRDefault="00885ABD" w:rsidP="00EF6CD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B16B21" w14:textId="051BCEF9" w:rsidR="00730BE5" w:rsidRDefault="00730BE5" w:rsidP="00787EA2">
      <w:pPr>
        <w:rPr>
          <w:rFonts w:asciiTheme="minorHAnsi" w:hAnsiTheme="minorHAnsi" w:cs="Arial"/>
          <w:sz w:val="24"/>
          <w:szCs w:val="24"/>
          <w:lang w:eastAsia="en-GB"/>
        </w:rPr>
      </w:pPr>
      <w:r w:rsidRPr="00730BE5">
        <w:rPr>
          <w:rFonts w:asciiTheme="minorHAnsi" w:hAnsiTheme="minorHAnsi" w:cs="Arial"/>
          <w:b/>
          <w:sz w:val="24"/>
          <w:szCs w:val="24"/>
          <w:lang w:eastAsia="en-GB"/>
        </w:rPr>
        <w:t>Turnaround time</w:t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 w:rsidRPr="00730BE5">
        <w:rPr>
          <w:rFonts w:asciiTheme="minorHAnsi" w:hAnsiTheme="minorHAnsi" w:cs="Arial"/>
          <w:sz w:val="24"/>
          <w:szCs w:val="24"/>
          <w:lang w:eastAsia="en-GB"/>
        </w:rPr>
        <w:t xml:space="preserve">Results are produced by the analyser </w:t>
      </w:r>
      <w:r w:rsidR="00EF6CD1">
        <w:rPr>
          <w:rFonts w:asciiTheme="minorHAnsi" w:hAnsiTheme="minorHAnsi" w:cs="Arial"/>
          <w:sz w:val="24"/>
          <w:szCs w:val="24"/>
          <w:lang w:eastAsia="en-GB"/>
        </w:rPr>
        <w:t>6</w:t>
      </w:r>
      <w:r w:rsidR="00E045F0">
        <w:rPr>
          <w:rFonts w:asciiTheme="minorHAnsi" w:hAnsiTheme="minorHAnsi" w:cs="Arial"/>
          <w:sz w:val="24"/>
          <w:szCs w:val="24"/>
          <w:lang w:eastAsia="en-GB"/>
        </w:rPr>
        <w:t xml:space="preserve"> minutes</w:t>
      </w:r>
      <w:r w:rsidRPr="00730BE5">
        <w:rPr>
          <w:rFonts w:asciiTheme="minorHAnsi" w:hAnsiTheme="minorHAnsi" w:cs="Arial"/>
          <w:sz w:val="24"/>
          <w:szCs w:val="24"/>
          <w:lang w:eastAsia="en-GB"/>
        </w:rPr>
        <w:t xml:space="preserve"> </w:t>
      </w:r>
      <w:r w:rsidR="00FD694A">
        <w:rPr>
          <w:rFonts w:asciiTheme="minorHAnsi" w:hAnsiTheme="minorHAnsi" w:cs="Arial"/>
          <w:sz w:val="24"/>
          <w:szCs w:val="24"/>
          <w:lang w:eastAsia="en-GB"/>
        </w:rPr>
        <w:t>after</w:t>
      </w:r>
      <w:r w:rsidRPr="00730BE5">
        <w:rPr>
          <w:rFonts w:asciiTheme="minorHAnsi" w:hAnsiTheme="minorHAnsi" w:cs="Arial"/>
          <w:sz w:val="24"/>
          <w:szCs w:val="24"/>
          <w:lang w:eastAsia="en-GB"/>
        </w:rPr>
        <w:t xml:space="preserve"> sample introduction.</w:t>
      </w:r>
    </w:p>
    <w:p w14:paraId="5567D5AF" w14:textId="77777777" w:rsidR="00F15443" w:rsidRDefault="00F15443" w:rsidP="00787EA2">
      <w:pPr>
        <w:rPr>
          <w:rFonts w:asciiTheme="minorHAnsi" w:hAnsiTheme="minorHAnsi" w:cs="Arial"/>
          <w:sz w:val="24"/>
          <w:szCs w:val="24"/>
          <w:lang w:eastAsia="en-GB"/>
        </w:rPr>
      </w:pPr>
    </w:p>
    <w:p w14:paraId="43BD99E7" w14:textId="3AB2C8D0" w:rsidR="00F15443" w:rsidRPr="007F5AC1" w:rsidRDefault="007F5AC1" w:rsidP="00EF6CD1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b/>
          <w:sz w:val="24"/>
          <w:szCs w:val="24"/>
          <w:lang w:eastAsia="en-GB"/>
        </w:rPr>
        <w:t>Measuring</w:t>
      </w:r>
      <w:r w:rsidR="00F15443" w:rsidRPr="00624E78">
        <w:rPr>
          <w:rFonts w:asciiTheme="minorHAnsi" w:hAnsiTheme="minorHAnsi" w:cs="Arial"/>
          <w:b/>
          <w:sz w:val="24"/>
          <w:szCs w:val="24"/>
          <w:lang w:eastAsia="en-GB"/>
        </w:rPr>
        <w:t xml:space="preserve"> range</w:t>
      </w:r>
      <w:r w:rsidR="00F15443">
        <w:rPr>
          <w:rFonts w:asciiTheme="minorHAnsi" w:hAnsiTheme="minorHAnsi" w:cs="Arial"/>
          <w:b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>4 mmol/mol – 130 mmol/mol.</w:t>
      </w:r>
    </w:p>
    <w:p w14:paraId="2FC5CF69" w14:textId="67710F5E" w:rsidR="00350251" w:rsidRDefault="00624E78" w:rsidP="002C3CF0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</w:p>
    <w:p w14:paraId="48AF25A8" w14:textId="464559B3" w:rsidR="00350251" w:rsidRDefault="00350251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 w:rsidRPr="00350251">
        <w:rPr>
          <w:rFonts w:asciiTheme="minorHAnsi" w:hAnsiTheme="minorHAnsi" w:cs="Arial"/>
          <w:b/>
          <w:sz w:val="24"/>
          <w:szCs w:val="24"/>
          <w:lang w:eastAsia="en-GB"/>
        </w:rPr>
        <w:t>Limitations</w:t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 w:rsidR="00EF6CD1" w:rsidRPr="00EF6CD1">
        <w:rPr>
          <w:rFonts w:asciiTheme="minorHAnsi" w:hAnsiTheme="minorHAnsi" w:cs="Arial"/>
          <w:sz w:val="24"/>
          <w:szCs w:val="24"/>
          <w:lang w:eastAsia="en-GB"/>
        </w:rPr>
        <w:t>Single use sampling</w:t>
      </w:r>
      <w:r>
        <w:rPr>
          <w:rFonts w:asciiTheme="minorHAnsi" w:hAnsiTheme="minorHAnsi" w:cs="Arial"/>
          <w:sz w:val="24"/>
          <w:szCs w:val="24"/>
          <w:lang w:eastAsia="en-GB"/>
        </w:rPr>
        <w:t>.</w:t>
      </w:r>
    </w:p>
    <w:p w14:paraId="02448057" w14:textId="77777777" w:rsidR="00350251" w:rsidRDefault="00350251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</w:p>
    <w:p w14:paraId="18FC4913" w14:textId="7697CA20" w:rsidR="00350251" w:rsidRDefault="00350251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  <w:t xml:space="preserve">If the test result is questionable or if clinical signs and symptoms appear </w:t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  <w:t xml:space="preserve">inconsistent with the test result, re-test with a fresh sample or send a sample to </w:t>
      </w:r>
      <w:r w:rsidR="00EF6CD1">
        <w:rPr>
          <w:rFonts w:asciiTheme="minorHAnsi" w:hAnsiTheme="minorHAnsi" w:cs="Arial"/>
          <w:sz w:val="24"/>
          <w:szCs w:val="24"/>
          <w:lang w:eastAsia="en-GB"/>
        </w:rPr>
        <w:tab/>
      </w:r>
      <w:r w:rsidR="00EF6CD1">
        <w:rPr>
          <w:rFonts w:asciiTheme="minorHAnsi" w:hAnsiTheme="minorHAnsi" w:cs="Arial"/>
          <w:sz w:val="24"/>
          <w:szCs w:val="24"/>
          <w:lang w:eastAsia="en-GB"/>
        </w:rPr>
        <w:tab/>
      </w:r>
      <w:r w:rsidR="00EF6CD1">
        <w:rPr>
          <w:rFonts w:asciiTheme="minorHAnsi" w:hAnsiTheme="minorHAnsi" w:cs="Arial"/>
          <w:sz w:val="24"/>
          <w:szCs w:val="24"/>
          <w:lang w:eastAsia="en-GB"/>
        </w:rPr>
        <w:tab/>
      </w:r>
      <w:r w:rsidR="00EF6CD1"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>the laboratory.</w:t>
      </w:r>
    </w:p>
    <w:p w14:paraId="52ECEBE8" w14:textId="56E3BC4C" w:rsidR="0038093E" w:rsidRDefault="0038093E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</w:p>
    <w:p w14:paraId="79BB9848" w14:textId="5507114B" w:rsidR="0038093E" w:rsidRPr="0038093E" w:rsidRDefault="0038093E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 w:rsidRPr="0038093E">
        <w:rPr>
          <w:rFonts w:cs="Arial"/>
          <w:sz w:val="24"/>
          <w:szCs w:val="24"/>
        </w:rPr>
        <w:t xml:space="preserve">Most glycated </w:t>
      </w:r>
      <w:r w:rsidRPr="0038093E">
        <w:rPr>
          <w:rFonts w:cs="Arial"/>
          <w:sz w:val="24"/>
          <w:szCs w:val="24"/>
        </w:rPr>
        <w:tab/>
        <w:t xml:space="preserve">haemoglobin variants (HbS1c, HbC1c, HbE1c) are measured in this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38093E">
        <w:rPr>
          <w:rFonts w:cs="Arial"/>
          <w:sz w:val="24"/>
          <w:szCs w:val="24"/>
        </w:rPr>
        <w:t>assay.</w:t>
      </w:r>
      <w:r>
        <w:rPr>
          <w:rFonts w:cs="Arial"/>
          <w:sz w:val="24"/>
          <w:szCs w:val="24"/>
        </w:rPr>
        <w:t xml:space="preserve"> However, glycated haemoglobin F (</w:t>
      </w:r>
      <w:proofErr w:type="spellStart"/>
      <w:r>
        <w:rPr>
          <w:rFonts w:cs="Arial"/>
          <w:sz w:val="24"/>
          <w:szCs w:val="24"/>
        </w:rPr>
        <w:t>HbF</w:t>
      </w:r>
      <w:proofErr w:type="spellEnd"/>
      <w:r>
        <w:rPr>
          <w:rFonts w:cs="Arial"/>
          <w:sz w:val="24"/>
          <w:szCs w:val="24"/>
        </w:rPr>
        <w:t xml:space="preserve">) is </w:t>
      </w:r>
      <w:r w:rsidR="008814F1">
        <w:rPr>
          <w:rFonts w:cs="Arial"/>
          <w:sz w:val="24"/>
          <w:szCs w:val="24"/>
        </w:rPr>
        <w:t xml:space="preserve">not measured by the DCA </w:t>
      </w:r>
      <w:r w:rsidR="008814F1">
        <w:rPr>
          <w:rFonts w:cs="Arial"/>
          <w:sz w:val="24"/>
          <w:szCs w:val="24"/>
        </w:rPr>
        <w:tab/>
      </w:r>
      <w:r w:rsidR="008814F1">
        <w:rPr>
          <w:rFonts w:cs="Arial"/>
          <w:sz w:val="24"/>
          <w:szCs w:val="24"/>
        </w:rPr>
        <w:tab/>
      </w:r>
      <w:r w:rsidR="008814F1">
        <w:rPr>
          <w:rFonts w:cs="Arial"/>
          <w:sz w:val="24"/>
          <w:szCs w:val="24"/>
        </w:rPr>
        <w:tab/>
      </w:r>
      <w:r w:rsidR="008814F1">
        <w:rPr>
          <w:rFonts w:cs="Arial"/>
          <w:sz w:val="24"/>
          <w:szCs w:val="24"/>
        </w:rPr>
        <w:tab/>
        <w:t>Vantage HbA1c assay.</w:t>
      </w:r>
    </w:p>
    <w:p w14:paraId="218C0B9D" w14:textId="77777777" w:rsidR="00350251" w:rsidRDefault="00350251" w:rsidP="00F15443">
      <w:pPr>
        <w:rPr>
          <w:rFonts w:asciiTheme="minorHAnsi" w:hAnsiTheme="minorHAnsi" w:cs="Arial"/>
          <w:sz w:val="24"/>
          <w:szCs w:val="24"/>
          <w:lang w:eastAsia="en-GB"/>
        </w:rPr>
      </w:pPr>
    </w:p>
    <w:p w14:paraId="65D96E4A" w14:textId="566B5606" w:rsidR="000C2B72" w:rsidRPr="004A6033" w:rsidRDefault="00350251" w:rsidP="00137C1B">
      <w:pPr>
        <w:rPr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eastAsia="en-GB"/>
        </w:rPr>
        <w:t>Training</w:t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 w:rsidR="00C109B2">
        <w:rPr>
          <w:rFonts w:asciiTheme="minorHAnsi" w:hAnsiTheme="minorHAnsi" w:cs="Arial"/>
          <w:sz w:val="24"/>
          <w:szCs w:val="24"/>
          <w:lang w:eastAsia="en-GB"/>
        </w:rPr>
        <w:t>The test should only be carried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out by a trained member of staff. If you have not 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  <w:t xml:space="preserve">been </w:t>
      </w:r>
      <w:r w:rsidR="006301C4">
        <w:rPr>
          <w:rFonts w:asciiTheme="minorHAnsi" w:hAnsiTheme="minorHAnsi" w:cs="Arial"/>
          <w:sz w:val="24"/>
          <w:szCs w:val="24"/>
          <w:lang w:eastAsia="en-GB"/>
        </w:rPr>
        <w:t>trained,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please see your </w:t>
      </w:r>
      <w:r w:rsidR="001F147B">
        <w:rPr>
          <w:rFonts w:asciiTheme="minorHAnsi" w:hAnsiTheme="minorHAnsi" w:cs="Arial"/>
          <w:sz w:val="24"/>
          <w:szCs w:val="24"/>
          <w:lang w:eastAsia="en-GB"/>
        </w:rPr>
        <w:t>ward-based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link </w:t>
      </w:r>
      <w:r w:rsidR="00045588">
        <w:rPr>
          <w:rFonts w:asciiTheme="minorHAnsi" w:hAnsiTheme="minorHAnsi" w:cs="Arial"/>
          <w:sz w:val="24"/>
          <w:szCs w:val="24"/>
          <w:lang w:eastAsia="en-GB"/>
        </w:rPr>
        <w:t>nurse,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or contact the POCT team 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hyperlink r:id="rId7" w:history="1">
        <w:r w:rsidR="005644DC" w:rsidRPr="0030250B">
          <w:rPr>
            <w:rStyle w:val="Hyperlink"/>
            <w:rFonts w:asciiTheme="minorHAnsi" w:hAnsiTheme="minorHAnsi" w:cs="Arial"/>
            <w:sz w:val="24"/>
            <w:szCs w:val="24"/>
            <w:lang w:eastAsia="en-GB"/>
          </w:rPr>
          <w:t>mse.POCT.btuh@nhs.net</w:t>
        </w:r>
      </w:hyperlink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or </w:t>
      </w:r>
      <w:hyperlink r:id="rId8" w:history="1">
        <w:r w:rsidR="005644DC" w:rsidRPr="0030250B">
          <w:rPr>
            <w:rStyle w:val="Hyperlink"/>
            <w:rFonts w:asciiTheme="minorHAnsi" w:hAnsiTheme="minorHAnsi" w:cs="Arial"/>
            <w:sz w:val="24"/>
            <w:szCs w:val="24"/>
            <w:lang w:eastAsia="en-GB"/>
          </w:rPr>
          <w:t>mse.POCT.suhft@nhs.net</w:t>
        </w:r>
      </w:hyperlink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</w:t>
      </w:r>
    </w:p>
    <w:sectPr w:rsidR="000C2B72" w:rsidRPr="004A6033" w:rsidSect="000319DA">
      <w:headerReference w:type="default" r:id="rId9"/>
      <w:footerReference w:type="default" r:id="rId10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09B6" w14:textId="77777777" w:rsidR="00A53E8C" w:rsidRDefault="00A53E8C">
      <w:r>
        <w:separator/>
      </w:r>
    </w:p>
    <w:p w14:paraId="019361F7" w14:textId="77777777" w:rsidR="00A53E8C" w:rsidRDefault="00A53E8C"/>
    <w:p w14:paraId="0E21E1DA" w14:textId="77777777" w:rsidR="00A53E8C" w:rsidRDefault="00A53E8C"/>
    <w:p w14:paraId="44E2269D" w14:textId="77777777" w:rsidR="00A53E8C" w:rsidRDefault="00A53E8C"/>
    <w:p w14:paraId="32F01FC7" w14:textId="77777777" w:rsidR="00A53E8C" w:rsidRDefault="00A53E8C"/>
    <w:p w14:paraId="40FFE312" w14:textId="77777777" w:rsidR="00A53E8C" w:rsidRDefault="00A53E8C"/>
    <w:p w14:paraId="33B6F1D9" w14:textId="77777777" w:rsidR="00A53E8C" w:rsidRDefault="00A53E8C"/>
    <w:p w14:paraId="0C68D02D" w14:textId="77777777" w:rsidR="00A53E8C" w:rsidRDefault="00A53E8C"/>
    <w:p w14:paraId="2C07069F" w14:textId="77777777" w:rsidR="00A53E8C" w:rsidRDefault="00A53E8C"/>
  </w:endnote>
  <w:endnote w:type="continuationSeparator" w:id="0">
    <w:p w14:paraId="20B53B8C" w14:textId="77777777" w:rsidR="00A53E8C" w:rsidRDefault="00A53E8C">
      <w:r>
        <w:continuationSeparator/>
      </w:r>
    </w:p>
    <w:p w14:paraId="63BA29B2" w14:textId="77777777" w:rsidR="00A53E8C" w:rsidRDefault="00A53E8C"/>
    <w:p w14:paraId="77DE8892" w14:textId="77777777" w:rsidR="00A53E8C" w:rsidRDefault="00A53E8C"/>
    <w:p w14:paraId="2F2A535C" w14:textId="77777777" w:rsidR="00A53E8C" w:rsidRDefault="00A53E8C"/>
    <w:p w14:paraId="05CCAFE4" w14:textId="77777777" w:rsidR="00A53E8C" w:rsidRDefault="00A53E8C"/>
    <w:p w14:paraId="18846B8A" w14:textId="77777777" w:rsidR="00A53E8C" w:rsidRDefault="00A53E8C"/>
    <w:p w14:paraId="2B1E38F8" w14:textId="77777777" w:rsidR="00A53E8C" w:rsidRDefault="00A53E8C"/>
    <w:p w14:paraId="417C3F89" w14:textId="77777777" w:rsidR="00A53E8C" w:rsidRDefault="00A53E8C"/>
    <w:p w14:paraId="569E4282" w14:textId="77777777" w:rsidR="00A53E8C" w:rsidRDefault="00A53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AAF0" w14:textId="77777777" w:rsidR="0038093E" w:rsidRPr="007825B1" w:rsidRDefault="0038093E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657E9426" w14:textId="17E554F5" w:rsidR="0038093E" w:rsidRPr="00276E72" w:rsidRDefault="0038093E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 w:rsidRPr="00276E72">
      <w:rPr>
        <w:b/>
        <w:bCs/>
        <w:sz w:val="16"/>
      </w:rPr>
      <w:t xml:space="preserve">Version 1.0 / </w:t>
    </w:r>
    <w:r>
      <w:rPr>
        <w:b/>
        <w:bCs/>
        <w:sz w:val="16"/>
      </w:rPr>
      <w:t>February 2022</w:t>
    </w:r>
    <w:r w:rsidRPr="00276E72">
      <w:rPr>
        <w:b/>
        <w:bCs/>
        <w:sz w:val="16"/>
      </w:rPr>
      <w:ptab w:relativeTo="margin" w:alignment="center" w:leader="none"/>
    </w:r>
    <w:r w:rsidRPr="00276E72">
      <w:rPr>
        <w:b/>
        <w:bCs/>
        <w:sz w:val="16"/>
      </w:rPr>
      <w:t xml:space="preserve">Approved by: </w:t>
    </w:r>
    <w:r>
      <w:rPr>
        <w:b/>
        <w:bCs/>
        <w:sz w:val="16"/>
      </w:rPr>
      <w:t>Clinical Biochemist</w:t>
    </w:r>
    <w:r w:rsidRPr="00276E72">
      <w:rPr>
        <w:b/>
        <w:bCs/>
        <w:sz w:val="16"/>
      </w:rPr>
      <w:tab/>
    </w:r>
    <w:r w:rsidRPr="00276E72">
      <w:rPr>
        <w:b/>
        <w:bCs/>
        <w:sz w:val="16"/>
        <w:lang w:val="en-US"/>
      </w:rPr>
      <w:t xml:space="preserve">Page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PAGE </w:instrText>
    </w:r>
    <w:r w:rsidRPr="00276E72">
      <w:rPr>
        <w:b/>
        <w:bCs/>
        <w:sz w:val="16"/>
        <w:lang w:val="en-US"/>
      </w:rPr>
      <w:fldChar w:fldCharType="separate"/>
    </w:r>
    <w:r w:rsidR="006B4ACA">
      <w:rPr>
        <w:b/>
        <w:bCs/>
        <w:noProof/>
        <w:sz w:val="16"/>
        <w:lang w:val="en-US"/>
      </w:rPr>
      <w:t>2</w:t>
    </w:r>
    <w:r w:rsidRPr="00276E72">
      <w:rPr>
        <w:b/>
        <w:bCs/>
        <w:sz w:val="16"/>
        <w:lang w:val="en-US"/>
      </w:rPr>
      <w:fldChar w:fldCharType="end"/>
    </w:r>
    <w:r w:rsidRPr="00276E72">
      <w:rPr>
        <w:b/>
        <w:bCs/>
        <w:sz w:val="16"/>
        <w:lang w:val="en-US"/>
      </w:rPr>
      <w:t xml:space="preserve"> of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NUMPAGES </w:instrText>
    </w:r>
    <w:r w:rsidRPr="00276E72">
      <w:rPr>
        <w:b/>
        <w:bCs/>
        <w:sz w:val="16"/>
        <w:lang w:val="en-US"/>
      </w:rPr>
      <w:fldChar w:fldCharType="separate"/>
    </w:r>
    <w:r w:rsidR="006B4ACA">
      <w:rPr>
        <w:b/>
        <w:bCs/>
        <w:noProof/>
        <w:sz w:val="16"/>
        <w:lang w:val="en-US"/>
      </w:rPr>
      <w:t>2</w:t>
    </w:r>
    <w:r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FFCD" w14:textId="77777777" w:rsidR="00A53E8C" w:rsidRDefault="00A53E8C">
      <w:r>
        <w:separator/>
      </w:r>
    </w:p>
    <w:p w14:paraId="71F63FE0" w14:textId="77777777" w:rsidR="00A53E8C" w:rsidRDefault="00A53E8C"/>
    <w:p w14:paraId="0EFD5D81" w14:textId="77777777" w:rsidR="00A53E8C" w:rsidRDefault="00A53E8C"/>
    <w:p w14:paraId="28F8CB59" w14:textId="77777777" w:rsidR="00A53E8C" w:rsidRDefault="00A53E8C"/>
    <w:p w14:paraId="6B9DD29F" w14:textId="77777777" w:rsidR="00A53E8C" w:rsidRDefault="00A53E8C"/>
    <w:p w14:paraId="20A60DEE" w14:textId="77777777" w:rsidR="00A53E8C" w:rsidRDefault="00A53E8C"/>
    <w:p w14:paraId="1D713A28" w14:textId="77777777" w:rsidR="00A53E8C" w:rsidRDefault="00A53E8C"/>
    <w:p w14:paraId="1BD0CA14" w14:textId="77777777" w:rsidR="00A53E8C" w:rsidRDefault="00A53E8C"/>
    <w:p w14:paraId="33E527ED" w14:textId="77777777" w:rsidR="00A53E8C" w:rsidRDefault="00A53E8C"/>
  </w:footnote>
  <w:footnote w:type="continuationSeparator" w:id="0">
    <w:p w14:paraId="2B2E0011" w14:textId="77777777" w:rsidR="00A53E8C" w:rsidRDefault="00A53E8C">
      <w:r>
        <w:continuationSeparator/>
      </w:r>
    </w:p>
    <w:p w14:paraId="1EC5474C" w14:textId="77777777" w:rsidR="00A53E8C" w:rsidRDefault="00A53E8C"/>
    <w:p w14:paraId="114CEE27" w14:textId="77777777" w:rsidR="00A53E8C" w:rsidRDefault="00A53E8C"/>
    <w:p w14:paraId="4F5902D8" w14:textId="77777777" w:rsidR="00A53E8C" w:rsidRDefault="00A53E8C"/>
    <w:p w14:paraId="24CEE68C" w14:textId="77777777" w:rsidR="00A53E8C" w:rsidRDefault="00A53E8C"/>
    <w:p w14:paraId="306F46AD" w14:textId="77777777" w:rsidR="00A53E8C" w:rsidRDefault="00A53E8C"/>
    <w:p w14:paraId="37F72F11" w14:textId="77777777" w:rsidR="00A53E8C" w:rsidRDefault="00A53E8C"/>
    <w:p w14:paraId="20D57F50" w14:textId="77777777" w:rsidR="00A53E8C" w:rsidRDefault="00A53E8C"/>
    <w:p w14:paraId="3981D543" w14:textId="77777777" w:rsidR="00A53E8C" w:rsidRDefault="00A53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4800" w14:textId="77777777" w:rsidR="0038093E" w:rsidRDefault="003809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8C145C7" wp14:editId="599EC6F2">
          <wp:simplePos x="0" y="0"/>
          <wp:positionH relativeFrom="column">
            <wp:posOffset>4721860</wp:posOffset>
          </wp:positionH>
          <wp:positionV relativeFrom="line">
            <wp:posOffset>67945</wp:posOffset>
          </wp:positionV>
          <wp:extent cx="1877695" cy="584835"/>
          <wp:effectExtent l="0" t="0" r="8255" b="5715"/>
          <wp:wrapSquare wrapText="bothSides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32" r="11993" b="22832"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E1060" w14:textId="77777777" w:rsidR="0038093E" w:rsidRDefault="0038093E">
    <w:pPr>
      <w:pStyle w:val="Header"/>
    </w:pPr>
  </w:p>
  <w:p w14:paraId="7DE70DAF" w14:textId="77777777" w:rsidR="0038093E" w:rsidRDefault="0038093E">
    <w:pPr>
      <w:pStyle w:val="Header"/>
    </w:pPr>
  </w:p>
  <w:p w14:paraId="2404F879" w14:textId="77777777" w:rsidR="0038093E" w:rsidRDefault="0038093E" w:rsidP="007825B1">
    <w:pPr>
      <w:pStyle w:val="Header"/>
      <w:jc w:val="right"/>
      <w:rPr>
        <w:sz w:val="14"/>
        <w:szCs w:val="14"/>
      </w:rPr>
    </w:pPr>
  </w:p>
  <w:p w14:paraId="6DBD0435" w14:textId="06E78BE1" w:rsidR="0038093E" w:rsidRPr="00276E72" w:rsidRDefault="0038093E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PF-PTD-4</w:t>
    </w:r>
    <w:r w:rsidR="006B4ACA">
      <w:rPr>
        <w:b/>
        <w:sz w:val="16"/>
        <w:szCs w:val="14"/>
      </w:rPr>
      <w:t>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1A"/>
    <w:rsid w:val="000124F4"/>
    <w:rsid w:val="000179B3"/>
    <w:rsid w:val="00020BD4"/>
    <w:rsid w:val="000243C1"/>
    <w:rsid w:val="0002557F"/>
    <w:rsid w:val="000319DA"/>
    <w:rsid w:val="00031CF3"/>
    <w:rsid w:val="00045588"/>
    <w:rsid w:val="00051A93"/>
    <w:rsid w:val="000868CE"/>
    <w:rsid w:val="00093E60"/>
    <w:rsid w:val="000A0B79"/>
    <w:rsid w:val="000B0741"/>
    <w:rsid w:val="000B2B1F"/>
    <w:rsid w:val="000B6041"/>
    <w:rsid w:val="000C2B72"/>
    <w:rsid w:val="000D4ACB"/>
    <w:rsid w:val="00110081"/>
    <w:rsid w:val="00137C1B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1F147B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C3CF0"/>
    <w:rsid w:val="002D4953"/>
    <w:rsid w:val="002F2660"/>
    <w:rsid w:val="0030270A"/>
    <w:rsid w:val="003036FA"/>
    <w:rsid w:val="0030417D"/>
    <w:rsid w:val="00317872"/>
    <w:rsid w:val="0033595A"/>
    <w:rsid w:val="003371FF"/>
    <w:rsid w:val="00350251"/>
    <w:rsid w:val="00363775"/>
    <w:rsid w:val="00367EB8"/>
    <w:rsid w:val="00370B73"/>
    <w:rsid w:val="0037163D"/>
    <w:rsid w:val="00373ACB"/>
    <w:rsid w:val="0038093E"/>
    <w:rsid w:val="003840AF"/>
    <w:rsid w:val="00386207"/>
    <w:rsid w:val="00392330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5587D"/>
    <w:rsid w:val="00473B09"/>
    <w:rsid w:val="00475BA0"/>
    <w:rsid w:val="004809F3"/>
    <w:rsid w:val="0048376D"/>
    <w:rsid w:val="0049210F"/>
    <w:rsid w:val="00494CC5"/>
    <w:rsid w:val="004A6033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1F22"/>
    <w:rsid w:val="0053496A"/>
    <w:rsid w:val="005374CD"/>
    <w:rsid w:val="00545D5C"/>
    <w:rsid w:val="0054742D"/>
    <w:rsid w:val="00552AB8"/>
    <w:rsid w:val="00555982"/>
    <w:rsid w:val="005644DC"/>
    <w:rsid w:val="0057795B"/>
    <w:rsid w:val="0059753C"/>
    <w:rsid w:val="005A32CD"/>
    <w:rsid w:val="005A7813"/>
    <w:rsid w:val="005B6FE9"/>
    <w:rsid w:val="005C36CC"/>
    <w:rsid w:val="005D1253"/>
    <w:rsid w:val="005E2E98"/>
    <w:rsid w:val="005F0E4D"/>
    <w:rsid w:val="00601E6A"/>
    <w:rsid w:val="00601F7D"/>
    <w:rsid w:val="0060596E"/>
    <w:rsid w:val="00605B72"/>
    <w:rsid w:val="00606970"/>
    <w:rsid w:val="00614FDA"/>
    <w:rsid w:val="00620713"/>
    <w:rsid w:val="00624E78"/>
    <w:rsid w:val="006258E1"/>
    <w:rsid w:val="006301C4"/>
    <w:rsid w:val="00634B46"/>
    <w:rsid w:val="006355A1"/>
    <w:rsid w:val="0064763F"/>
    <w:rsid w:val="006526F9"/>
    <w:rsid w:val="00680B7A"/>
    <w:rsid w:val="006953C8"/>
    <w:rsid w:val="006A0229"/>
    <w:rsid w:val="006A4D48"/>
    <w:rsid w:val="006B1129"/>
    <w:rsid w:val="006B4ACA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0BE5"/>
    <w:rsid w:val="00732555"/>
    <w:rsid w:val="0073291F"/>
    <w:rsid w:val="00755A82"/>
    <w:rsid w:val="00757FB0"/>
    <w:rsid w:val="00761A5F"/>
    <w:rsid w:val="00765D50"/>
    <w:rsid w:val="007825B1"/>
    <w:rsid w:val="00787EA2"/>
    <w:rsid w:val="007C17F2"/>
    <w:rsid w:val="007E4EAA"/>
    <w:rsid w:val="007E57E7"/>
    <w:rsid w:val="007E5EAC"/>
    <w:rsid w:val="007F0870"/>
    <w:rsid w:val="007F4369"/>
    <w:rsid w:val="007F5AC1"/>
    <w:rsid w:val="008065F7"/>
    <w:rsid w:val="008207F8"/>
    <w:rsid w:val="00824882"/>
    <w:rsid w:val="00833508"/>
    <w:rsid w:val="00845B7D"/>
    <w:rsid w:val="00853B27"/>
    <w:rsid w:val="0087739A"/>
    <w:rsid w:val="008801A5"/>
    <w:rsid w:val="008814F1"/>
    <w:rsid w:val="00885ABD"/>
    <w:rsid w:val="00886BFD"/>
    <w:rsid w:val="00891DBE"/>
    <w:rsid w:val="008A561A"/>
    <w:rsid w:val="008B5B1A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64038"/>
    <w:rsid w:val="00970680"/>
    <w:rsid w:val="0097149C"/>
    <w:rsid w:val="009A76AF"/>
    <w:rsid w:val="009B2D06"/>
    <w:rsid w:val="009B6924"/>
    <w:rsid w:val="009B6E23"/>
    <w:rsid w:val="009C7C7E"/>
    <w:rsid w:val="009D4893"/>
    <w:rsid w:val="009E1DFB"/>
    <w:rsid w:val="009F0B13"/>
    <w:rsid w:val="00A12E22"/>
    <w:rsid w:val="00A16F42"/>
    <w:rsid w:val="00A22D4E"/>
    <w:rsid w:val="00A42096"/>
    <w:rsid w:val="00A50F38"/>
    <w:rsid w:val="00A53E8C"/>
    <w:rsid w:val="00A6576B"/>
    <w:rsid w:val="00A70008"/>
    <w:rsid w:val="00A70983"/>
    <w:rsid w:val="00A72469"/>
    <w:rsid w:val="00A76D65"/>
    <w:rsid w:val="00A8040A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A0F20"/>
    <w:rsid w:val="00BA2D6B"/>
    <w:rsid w:val="00BC7AC6"/>
    <w:rsid w:val="00BF75D7"/>
    <w:rsid w:val="00C07872"/>
    <w:rsid w:val="00C109B2"/>
    <w:rsid w:val="00C41AE9"/>
    <w:rsid w:val="00C42234"/>
    <w:rsid w:val="00C536BA"/>
    <w:rsid w:val="00C65B93"/>
    <w:rsid w:val="00C84BDB"/>
    <w:rsid w:val="00C85F8A"/>
    <w:rsid w:val="00C93E4D"/>
    <w:rsid w:val="00CB3B8D"/>
    <w:rsid w:val="00CB5587"/>
    <w:rsid w:val="00CC110F"/>
    <w:rsid w:val="00CC4B0C"/>
    <w:rsid w:val="00CD78D1"/>
    <w:rsid w:val="00CE5A2D"/>
    <w:rsid w:val="00D00EC6"/>
    <w:rsid w:val="00D02F0C"/>
    <w:rsid w:val="00D43011"/>
    <w:rsid w:val="00D620E0"/>
    <w:rsid w:val="00D72424"/>
    <w:rsid w:val="00D80EDE"/>
    <w:rsid w:val="00D838B4"/>
    <w:rsid w:val="00D860B6"/>
    <w:rsid w:val="00D8686A"/>
    <w:rsid w:val="00D868D1"/>
    <w:rsid w:val="00DA5507"/>
    <w:rsid w:val="00DB07C7"/>
    <w:rsid w:val="00DB7E33"/>
    <w:rsid w:val="00DC2055"/>
    <w:rsid w:val="00DC69BA"/>
    <w:rsid w:val="00DC7DFF"/>
    <w:rsid w:val="00DD171F"/>
    <w:rsid w:val="00E00E41"/>
    <w:rsid w:val="00E045F0"/>
    <w:rsid w:val="00E05F0A"/>
    <w:rsid w:val="00E100D2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5B30"/>
    <w:rsid w:val="00EE221B"/>
    <w:rsid w:val="00EE61A4"/>
    <w:rsid w:val="00EF5CA4"/>
    <w:rsid w:val="00EF6CD1"/>
    <w:rsid w:val="00F01E8F"/>
    <w:rsid w:val="00F11998"/>
    <w:rsid w:val="00F129B1"/>
    <w:rsid w:val="00F15443"/>
    <w:rsid w:val="00F16CFD"/>
    <w:rsid w:val="00F23565"/>
    <w:rsid w:val="00F27F84"/>
    <w:rsid w:val="00F35A83"/>
    <w:rsid w:val="00F44150"/>
    <w:rsid w:val="00F63878"/>
    <w:rsid w:val="00F720B6"/>
    <w:rsid w:val="00F8688C"/>
    <w:rsid w:val="00F948E6"/>
    <w:rsid w:val="00F94A3E"/>
    <w:rsid w:val="00F96159"/>
    <w:rsid w:val="00FA117B"/>
    <w:rsid w:val="00FA1752"/>
    <w:rsid w:val="00FB2652"/>
    <w:rsid w:val="00FB72A5"/>
    <w:rsid w:val="00FC3B47"/>
    <w:rsid w:val="00FD694A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7F5640"/>
  <w15:chartTrackingRefBased/>
  <w15:docId w15:val="{FC2F82D5-A3AF-412F-8644-2E271CE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rsid w:val="00564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.POCT.suhf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e.POCT.btuh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.mason\AppData\Local\Temp\16\8df7e490-7110-4eb0-a631-6d90468b0940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192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&amp; Thurrock GHT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Mason</dc:creator>
  <cp:keywords/>
  <cp:lastModifiedBy>Katie Stewart-Byrne</cp:lastModifiedBy>
  <cp:revision>23</cp:revision>
  <cp:lastPrinted>2013-05-21T17:03:00Z</cp:lastPrinted>
  <dcterms:created xsi:type="dcterms:W3CDTF">2021-07-15T09:23:00Z</dcterms:created>
  <dcterms:modified xsi:type="dcterms:W3CDTF">2022-03-25T11:50:00Z</dcterms:modified>
</cp:coreProperties>
</file>