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4A4E" w14:textId="2C875135" w:rsidR="000319DA" w:rsidRDefault="00110A05" w:rsidP="000319DA">
      <w:r>
        <w:rPr>
          <w:noProof/>
        </w:rPr>
        <w:drawing>
          <wp:anchor distT="0" distB="0" distL="114300" distR="114300" simplePos="0" relativeHeight="251658240" behindDoc="0" locked="0" layoutInCell="1" allowOverlap="1" wp14:anchorId="5558379C" wp14:editId="31A7A5E8">
            <wp:simplePos x="0" y="0"/>
            <wp:positionH relativeFrom="margin">
              <wp:posOffset>2092960</wp:posOffset>
            </wp:positionH>
            <wp:positionV relativeFrom="paragraph">
              <wp:posOffset>-428625</wp:posOffset>
            </wp:positionV>
            <wp:extent cx="583809" cy="988071"/>
            <wp:effectExtent l="0" t="0" r="6985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09" cy="98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6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35"/>
        <w:gridCol w:w="283"/>
        <w:gridCol w:w="7229"/>
      </w:tblGrid>
      <w:tr w:rsidR="009F0B13" w14:paraId="4FA88053" w14:textId="77777777" w:rsidTr="001F4BAD">
        <w:trPr>
          <w:trHeight w:val="725"/>
        </w:trPr>
        <w:tc>
          <w:tcPr>
            <w:tcW w:w="10631" w:type="dxa"/>
            <w:gridSpan w:val="4"/>
          </w:tcPr>
          <w:p w14:paraId="6A3D6069" w14:textId="13A845C6" w:rsidR="009F0B13" w:rsidRPr="001F4BAD" w:rsidRDefault="005439F8" w:rsidP="001F4BAD">
            <w:pPr>
              <w:rPr>
                <w:b/>
                <w:sz w:val="36"/>
              </w:rPr>
            </w:pPr>
            <w:r w:rsidRPr="001F4BAD">
              <w:rPr>
                <w:b/>
                <w:sz w:val="36"/>
              </w:rPr>
              <w:t xml:space="preserve">PR3 </w:t>
            </w:r>
            <w:r w:rsidR="001F4BAD">
              <w:rPr>
                <w:b/>
                <w:sz w:val="36"/>
              </w:rPr>
              <w:t>A</w:t>
            </w:r>
            <w:r w:rsidRPr="001F4BAD">
              <w:rPr>
                <w:b/>
                <w:sz w:val="36"/>
              </w:rPr>
              <w:t>ntibodies</w:t>
            </w:r>
          </w:p>
        </w:tc>
      </w:tr>
      <w:tr w:rsidR="009F0B13" w:rsidRPr="00F23565" w14:paraId="60891E5A" w14:textId="77777777" w:rsidTr="009F0B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0E4FC460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Synonyms</w:t>
            </w:r>
          </w:p>
        </w:tc>
        <w:tc>
          <w:tcPr>
            <w:tcW w:w="283" w:type="dxa"/>
            <w:shd w:val="clear" w:color="auto" w:fill="auto"/>
          </w:tcPr>
          <w:p w14:paraId="252D50A6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567BA581" w14:textId="41147CA4" w:rsidR="00BA2D6B" w:rsidRPr="0060596E" w:rsidRDefault="005439F8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5439F8">
              <w:rPr>
                <w:rFonts w:asciiTheme="minorHAnsi" w:hAnsiTheme="minorHAnsi"/>
                <w:szCs w:val="22"/>
              </w:rPr>
              <w:t>Serine proteinase 3</w:t>
            </w:r>
          </w:p>
        </w:tc>
      </w:tr>
      <w:tr w:rsidR="00BA2D6B" w:rsidRPr="00F23565" w14:paraId="03A849FF" w14:textId="77777777" w:rsidTr="009F0B13">
        <w:tc>
          <w:tcPr>
            <w:tcW w:w="3119" w:type="dxa"/>
            <w:gridSpan w:val="2"/>
          </w:tcPr>
          <w:p w14:paraId="075E5065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Clinical Indication</w:t>
            </w:r>
          </w:p>
        </w:tc>
        <w:tc>
          <w:tcPr>
            <w:tcW w:w="283" w:type="dxa"/>
            <w:shd w:val="clear" w:color="auto" w:fill="auto"/>
          </w:tcPr>
          <w:p w14:paraId="483EE32B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2F9DD678" w14:textId="766359CD" w:rsidR="007B59C8" w:rsidRDefault="007B59C8" w:rsidP="00B8206D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Patients</w:t>
            </w:r>
            <w:r w:rsidR="00B8206D">
              <w:rPr>
                <w:lang w:eastAsia="en-GB"/>
              </w:rPr>
              <w:t xml:space="preserve"> presenting with</w:t>
            </w:r>
            <w:r>
              <w:rPr>
                <w:lang w:eastAsia="en-GB"/>
              </w:rPr>
              <w:t>:</w:t>
            </w:r>
          </w:p>
          <w:p w14:paraId="55397802" w14:textId="77777777" w:rsidR="00B8206D" w:rsidRDefault="007B59C8" w:rsidP="007B59C8">
            <w:pPr>
              <w:pStyle w:val="NoSpacing"/>
              <w:numPr>
                <w:ilvl w:val="0"/>
                <w:numId w:val="9"/>
              </w:numPr>
              <w:rPr>
                <w:lang w:eastAsia="en-GB"/>
              </w:rPr>
            </w:pPr>
            <w:r>
              <w:rPr>
                <w:lang w:eastAsia="en-GB"/>
              </w:rPr>
              <w:t xml:space="preserve">Glomerulonephritis, </w:t>
            </w:r>
            <w:r w:rsidR="00B8206D">
              <w:rPr>
                <w:lang w:eastAsia="en-GB"/>
              </w:rPr>
              <w:t>especially rapidly progressive glomerulonephritis</w:t>
            </w:r>
          </w:p>
          <w:p w14:paraId="18BDCA55" w14:textId="77777777" w:rsidR="00B8206D" w:rsidRDefault="00B8206D" w:rsidP="007B59C8">
            <w:pPr>
              <w:pStyle w:val="NoSpacing"/>
              <w:numPr>
                <w:ilvl w:val="0"/>
                <w:numId w:val="9"/>
              </w:numPr>
              <w:rPr>
                <w:lang w:eastAsia="en-GB"/>
              </w:rPr>
            </w:pPr>
            <w:r>
              <w:rPr>
                <w:lang w:eastAsia="en-GB"/>
              </w:rPr>
              <w:t>Pulmonary haemorrhage, especially pulmonary renal syndrome</w:t>
            </w:r>
          </w:p>
          <w:p w14:paraId="4407DE0B" w14:textId="77777777" w:rsidR="00B8206D" w:rsidRDefault="00B8206D" w:rsidP="007B59C8">
            <w:pPr>
              <w:pStyle w:val="NoSpacing"/>
              <w:numPr>
                <w:ilvl w:val="0"/>
                <w:numId w:val="9"/>
              </w:numPr>
              <w:rPr>
                <w:lang w:eastAsia="en-GB"/>
              </w:rPr>
            </w:pPr>
            <w:r>
              <w:rPr>
                <w:lang w:eastAsia="en-GB"/>
              </w:rPr>
              <w:t>Cutaneous vasculitis with systemic features</w:t>
            </w:r>
          </w:p>
          <w:p w14:paraId="7CDE2A8D" w14:textId="77777777" w:rsidR="00B8206D" w:rsidRDefault="00B8206D" w:rsidP="007B59C8">
            <w:pPr>
              <w:pStyle w:val="NoSpacing"/>
              <w:numPr>
                <w:ilvl w:val="0"/>
                <w:numId w:val="9"/>
              </w:numPr>
              <w:rPr>
                <w:lang w:eastAsia="en-GB"/>
              </w:rPr>
            </w:pPr>
            <w:r>
              <w:rPr>
                <w:lang w:eastAsia="en-GB"/>
              </w:rPr>
              <w:t>Multiple lung nodules</w:t>
            </w:r>
          </w:p>
          <w:p w14:paraId="72136C44" w14:textId="77777777" w:rsidR="00B8206D" w:rsidRDefault="00B8206D" w:rsidP="007B59C8">
            <w:pPr>
              <w:pStyle w:val="NoSpacing"/>
              <w:numPr>
                <w:ilvl w:val="0"/>
                <w:numId w:val="9"/>
              </w:numPr>
              <w:rPr>
                <w:lang w:eastAsia="en-GB"/>
              </w:rPr>
            </w:pPr>
            <w:r>
              <w:rPr>
                <w:lang w:eastAsia="en-GB"/>
              </w:rPr>
              <w:t>Chronic destructive disease of the upper airways</w:t>
            </w:r>
          </w:p>
          <w:p w14:paraId="6E2D4F15" w14:textId="77777777" w:rsidR="00B8206D" w:rsidRDefault="00B8206D" w:rsidP="007B59C8">
            <w:pPr>
              <w:pStyle w:val="NoSpacing"/>
              <w:numPr>
                <w:ilvl w:val="0"/>
                <w:numId w:val="9"/>
              </w:numPr>
              <w:rPr>
                <w:lang w:eastAsia="en-GB"/>
              </w:rPr>
            </w:pPr>
            <w:r>
              <w:rPr>
                <w:lang w:eastAsia="en-GB"/>
              </w:rPr>
              <w:t>Long-standing sinusitis or otitis</w:t>
            </w:r>
          </w:p>
          <w:p w14:paraId="5B3FC580" w14:textId="77777777" w:rsidR="00B8206D" w:rsidRDefault="00B8206D" w:rsidP="007B59C8">
            <w:pPr>
              <w:pStyle w:val="NoSpacing"/>
              <w:numPr>
                <w:ilvl w:val="0"/>
                <w:numId w:val="9"/>
              </w:numPr>
              <w:rPr>
                <w:lang w:eastAsia="en-GB"/>
              </w:rPr>
            </w:pPr>
            <w:r>
              <w:rPr>
                <w:lang w:eastAsia="en-GB"/>
              </w:rPr>
              <w:t>Subglottic tracheal stenoses</w:t>
            </w:r>
          </w:p>
          <w:p w14:paraId="3888967E" w14:textId="77777777" w:rsidR="00B8206D" w:rsidRDefault="00B8206D" w:rsidP="007B59C8">
            <w:pPr>
              <w:pStyle w:val="NoSpacing"/>
              <w:numPr>
                <w:ilvl w:val="0"/>
                <w:numId w:val="9"/>
              </w:numPr>
              <w:rPr>
                <w:lang w:eastAsia="en-GB"/>
              </w:rPr>
            </w:pPr>
            <w:r>
              <w:rPr>
                <w:lang w:eastAsia="en-GB"/>
              </w:rPr>
              <w:t xml:space="preserve">Mononeuritis multiplex or </w:t>
            </w:r>
            <w:proofErr w:type="gramStart"/>
            <w:r>
              <w:rPr>
                <w:lang w:eastAsia="en-GB"/>
              </w:rPr>
              <w:t>other</w:t>
            </w:r>
            <w:proofErr w:type="gramEnd"/>
            <w:r>
              <w:rPr>
                <w:lang w:eastAsia="en-GB"/>
              </w:rPr>
              <w:t xml:space="preserve"> peripheral neuropathy</w:t>
            </w:r>
          </w:p>
          <w:p w14:paraId="6B023530" w14:textId="77777777" w:rsidR="00B8206D" w:rsidRDefault="00B8206D" w:rsidP="007B59C8">
            <w:pPr>
              <w:pStyle w:val="NoSpacing"/>
              <w:numPr>
                <w:ilvl w:val="0"/>
                <w:numId w:val="9"/>
              </w:numPr>
              <w:rPr>
                <w:lang w:eastAsia="en-GB"/>
              </w:rPr>
            </w:pPr>
            <w:r>
              <w:rPr>
                <w:lang w:eastAsia="en-GB"/>
              </w:rPr>
              <w:t>Retro-orbital mass</w:t>
            </w:r>
          </w:p>
          <w:p w14:paraId="4EBF7556" w14:textId="77777777" w:rsidR="00B8206D" w:rsidRDefault="00B8206D" w:rsidP="007B59C8">
            <w:pPr>
              <w:pStyle w:val="NoSpacing"/>
              <w:numPr>
                <w:ilvl w:val="0"/>
                <w:numId w:val="9"/>
              </w:numPr>
              <w:rPr>
                <w:lang w:eastAsia="en-GB"/>
              </w:rPr>
            </w:pPr>
            <w:r>
              <w:rPr>
                <w:lang w:eastAsia="en-GB"/>
              </w:rPr>
              <w:t>Scleritis</w:t>
            </w:r>
          </w:p>
          <w:p w14:paraId="22054AAC" w14:textId="77777777" w:rsidR="00B8206D" w:rsidRDefault="00B8206D" w:rsidP="00B8206D">
            <w:pPr>
              <w:pStyle w:val="NoSpacing"/>
              <w:rPr>
                <w:lang w:eastAsia="en-GB"/>
              </w:rPr>
            </w:pPr>
          </w:p>
          <w:p w14:paraId="400E6793" w14:textId="77777777" w:rsidR="005439F8" w:rsidRPr="0060596E" w:rsidRDefault="007B59C8" w:rsidP="005439F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Pl</w:t>
            </w:r>
            <w:r w:rsidR="005439F8" w:rsidRPr="005439F8">
              <w:rPr>
                <w:rFonts w:asciiTheme="minorHAnsi" w:hAnsiTheme="minorHAnsi"/>
                <w:szCs w:val="22"/>
                <w:lang w:eastAsia="en-GB"/>
              </w:rPr>
              <w:t xml:space="preserve">ease note: All samples found to be ANCA IIF positive or to have an interfering ANA will be tested for the presence of MPO and PR3 antibodies. </w:t>
            </w:r>
          </w:p>
        </w:tc>
      </w:tr>
      <w:tr w:rsidR="009F0B13" w:rsidRPr="00F23565" w14:paraId="034E4240" w14:textId="77777777" w:rsidTr="009F0B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6A2B7C13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Part of Profile / See Also</w:t>
            </w:r>
          </w:p>
        </w:tc>
        <w:tc>
          <w:tcPr>
            <w:tcW w:w="283" w:type="dxa"/>
            <w:shd w:val="clear" w:color="auto" w:fill="auto"/>
          </w:tcPr>
          <w:p w14:paraId="2143C6D6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402FC2BA" w14:textId="77777777" w:rsidR="00BA2D6B" w:rsidRPr="0060596E" w:rsidRDefault="005439F8" w:rsidP="005439F8">
            <w:pPr>
              <w:pStyle w:val="NoSpacing"/>
            </w:pPr>
            <w:r w:rsidRPr="005439F8">
              <w:t xml:space="preserve">ANCA positive </w:t>
            </w:r>
            <w:r w:rsidR="00B8206D">
              <w:t>samples have a pattern reported</w:t>
            </w:r>
            <w:r w:rsidRPr="005439F8">
              <w:t xml:space="preserve"> and have MPO and PR3 antibodies measured</w:t>
            </w:r>
          </w:p>
        </w:tc>
      </w:tr>
      <w:tr w:rsidR="00BA2D6B" w:rsidRPr="00F23565" w14:paraId="675491C7" w14:textId="77777777" w:rsidTr="009F0B13">
        <w:tc>
          <w:tcPr>
            <w:tcW w:w="3119" w:type="dxa"/>
            <w:gridSpan w:val="2"/>
          </w:tcPr>
          <w:p w14:paraId="6C503B35" w14:textId="77777777" w:rsidR="00BA2D6B" w:rsidRPr="00276E72" w:rsidRDefault="00233CC3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Request F</w:t>
            </w:r>
            <w:r w:rsidR="00BA2D6B" w:rsidRPr="00276E72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r</w:t>
            </w:r>
            <w:r w:rsidR="00BA2D6B" w:rsidRPr="00276E72">
              <w:rPr>
                <w:b/>
                <w:sz w:val="24"/>
              </w:rPr>
              <w:t>m</w:t>
            </w:r>
          </w:p>
        </w:tc>
        <w:tc>
          <w:tcPr>
            <w:tcW w:w="283" w:type="dxa"/>
            <w:shd w:val="clear" w:color="auto" w:fill="auto"/>
          </w:tcPr>
          <w:p w14:paraId="5CFC55AB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576F63CD" w14:textId="77777777" w:rsidR="00BA2D6B" w:rsidRPr="0060596E" w:rsidRDefault="005439F8" w:rsidP="001F4B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5439F8">
              <w:rPr>
                <w:rFonts w:asciiTheme="minorHAnsi" w:hAnsiTheme="minorHAnsi"/>
                <w:szCs w:val="22"/>
                <w:lang w:eastAsia="en-GB"/>
              </w:rPr>
              <w:t xml:space="preserve">Combined Pathology </w:t>
            </w:r>
            <w:r w:rsidR="001F4BAD">
              <w:rPr>
                <w:rFonts w:asciiTheme="minorHAnsi" w:hAnsiTheme="minorHAnsi"/>
                <w:szCs w:val="22"/>
                <w:lang w:eastAsia="en-GB"/>
              </w:rPr>
              <w:t xml:space="preserve">manual </w:t>
            </w:r>
            <w:r w:rsidRPr="005439F8">
              <w:rPr>
                <w:rFonts w:asciiTheme="minorHAnsi" w:hAnsiTheme="minorHAnsi"/>
                <w:szCs w:val="22"/>
                <w:lang w:eastAsia="en-GB"/>
              </w:rPr>
              <w:t xml:space="preserve">Blood form </w:t>
            </w:r>
            <w:r w:rsidR="001F4BAD">
              <w:rPr>
                <w:rFonts w:asciiTheme="minorHAnsi" w:hAnsiTheme="minorHAnsi"/>
                <w:szCs w:val="22"/>
                <w:lang w:eastAsia="en-GB"/>
              </w:rPr>
              <w:t>or ICE request</w:t>
            </w:r>
          </w:p>
        </w:tc>
      </w:tr>
      <w:tr w:rsidR="00BA2D6B" w:rsidRPr="00F23565" w14:paraId="34F95C7F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3269651F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Availability / Frequency of Analysis</w:t>
            </w:r>
          </w:p>
        </w:tc>
        <w:tc>
          <w:tcPr>
            <w:tcW w:w="283" w:type="dxa"/>
            <w:shd w:val="clear" w:color="auto" w:fill="auto"/>
          </w:tcPr>
          <w:p w14:paraId="10592A56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47B9D113" w14:textId="77777777" w:rsidR="006F2F25" w:rsidRDefault="006F2F25" w:rsidP="00727820">
            <w:pPr>
              <w:tabs>
                <w:tab w:val="left" w:pos="6270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 xml:space="preserve">Reflex test added by laboratory in response to positive </w:t>
            </w:r>
            <w:proofErr w:type="gramStart"/>
            <w:r>
              <w:rPr>
                <w:rFonts w:asciiTheme="minorHAnsi" w:hAnsiTheme="minorHAnsi"/>
                <w:szCs w:val="22"/>
                <w:lang w:eastAsia="en-GB"/>
              </w:rPr>
              <w:t>ANCA</w:t>
            </w:r>
            <w:proofErr w:type="gramEnd"/>
            <w:r w:rsidR="00727820">
              <w:rPr>
                <w:rFonts w:asciiTheme="minorHAnsi" w:hAnsiTheme="minorHAnsi"/>
                <w:szCs w:val="22"/>
                <w:lang w:eastAsia="en-GB"/>
              </w:rPr>
              <w:tab/>
            </w:r>
          </w:p>
          <w:p w14:paraId="3E96A9B5" w14:textId="77777777" w:rsidR="00727820" w:rsidRPr="0060596E" w:rsidRDefault="00727820" w:rsidP="00727820">
            <w:pPr>
              <w:tabs>
                <w:tab w:val="left" w:pos="6270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3742CC">
              <w:rPr>
                <w:rFonts w:asciiTheme="minorHAnsi" w:hAnsiTheme="minorHAnsi"/>
                <w:szCs w:val="22"/>
                <w:lang w:eastAsia="en-GB"/>
              </w:rPr>
              <w:t>Assay performed daily Monday to Friday</w:t>
            </w:r>
          </w:p>
        </w:tc>
      </w:tr>
      <w:tr w:rsidR="00BA2D6B" w:rsidRPr="00F23565" w14:paraId="5A622275" w14:textId="77777777" w:rsidTr="00BA2D6B">
        <w:tc>
          <w:tcPr>
            <w:tcW w:w="3119" w:type="dxa"/>
            <w:gridSpan w:val="2"/>
          </w:tcPr>
          <w:p w14:paraId="5D5E4283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Turnaround Time</w:t>
            </w:r>
          </w:p>
        </w:tc>
        <w:tc>
          <w:tcPr>
            <w:tcW w:w="283" w:type="dxa"/>
            <w:shd w:val="clear" w:color="auto" w:fill="auto"/>
          </w:tcPr>
          <w:p w14:paraId="042A7548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6BE20EE4" w14:textId="77777777" w:rsidR="00BA2D6B" w:rsidRPr="0060596E" w:rsidRDefault="00727820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t>T</w:t>
            </w:r>
            <w:r w:rsidRPr="003742CC">
              <w:t>ests are performed on the next routine working day after receipt of the sample</w:t>
            </w:r>
            <w:r>
              <w:t>.</w:t>
            </w:r>
          </w:p>
        </w:tc>
      </w:tr>
      <w:tr w:rsidR="00BA2D6B" w:rsidRPr="00F23565" w14:paraId="4AAAC6E2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01D0D66C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Patient Preparation</w:t>
            </w:r>
          </w:p>
        </w:tc>
        <w:tc>
          <w:tcPr>
            <w:tcW w:w="283" w:type="dxa"/>
            <w:shd w:val="clear" w:color="auto" w:fill="auto"/>
          </w:tcPr>
          <w:p w14:paraId="43BEA0A3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032557ED" w14:textId="77777777" w:rsidR="00BA2D6B" w:rsidRPr="0060596E" w:rsidRDefault="008543C7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None required</w:t>
            </w:r>
          </w:p>
        </w:tc>
      </w:tr>
      <w:tr w:rsidR="008543C7" w:rsidRPr="00F23565" w14:paraId="68D11C94" w14:textId="77777777" w:rsidTr="00BA2D6B">
        <w:tc>
          <w:tcPr>
            <w:tcW w:w="3119" w:type="dxa"/>
            <w:gridSpan w:val="2"/>
          </w:tcPr>
          <w:p w14:paraId="149CB741" w14:textId="77777777" w:rsidR="008543C7" w:rsidRPr="00276E72" w:rsidRDefault="008543C7" w:rsidP="008543C7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Sample Requirements</w:t>
            </w:r>
          </w:p>
        </w:tc>
        <w:tc>
          <w:tcPr>
            <w:tcW w:w="283" w:type="dxa"/>
            <w:shd w:val="clear" w:color="auto" w:fill="auto"/>
          </w:tcPr>
          <w:p w14:paraId="5B2EF95A" w14:textId="77777777" w:rsidR="008543C7" w:rsidRDefault="008543C7" w:rsidP="008543C7">
            <w:pPr>
              <w:spacing w:line="360" w:lineRule="auto"/>
            </w:pPr>
          </w:p>
        </w:tc>
        <w:tc>
          <w:tcPr>
            <w:tcW w:w="7229" w:type="dxa"/>
          </w:tcPr>
          <w:p w14:paraId="3420C923" w14:textId="77777777" w:rsidR="008543C7" w:rsidRPr="0060596E" w:rsidRDefault="008543C7" w:rsidP="008543C7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*Please note a separate sample is required when Immunology tests are requested in addition to Biochemistry tests*</w:t>
            </w:r>
          </w:p>
        </w:tc>
      </w:tr>
      <w:tr w:rsidR="008543C7" w:rsidRPr="00F23565" w14:paraId="4886A1D5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394243F1" w14:textId="77777777" w:rsidR="008543C7" w:rsidRPr="00276E72" w:rsidRDefault="008543C7" w:rsidP="008543C7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Specimen</w:t>
            </w:r>
            <w:r w:rsidRPr="00276E72">
              <w:rPr>
                <w:b/>
                <w:sz w:val="24"/>
              </w:rPr>
              <w:t xml:space="preserve"> Type</w:t>
            </w:r>
          </w:p>
        </w:tc>
        <w:tc>
          <w:tcPr>
            <w:tcW w:w="283" w:type="dxa"/>
            <w:shd w:val="clear" w:color="auto" w:fill="auto"/>
          </w:tcPr>
          <w:p w14:paraId="3E3536CA" w14:textId="77777777" w:rsidR="008543C7" w:rsidRDefault="008543C7" w:rsidP="008543C7">
            <w:pPr>
              <w:spacing w:line="360" w:lineRule="auto"/>
            </w:pPr>
          </w:p>
        </w:tc>
        <w:tc>
          <w:tcPr>
            <w:tcW w:w="7229" w:type="dxa"/>
          </w:tcPr>
          <w:p w14:paraId="1A83ACBD" w14:textId="77777777" w:rsidR="008543C7" w:rsidRPr="0060596E" w:rsidRDefault="008543C7" w:rsidP="008543C7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5439F8">
              <w:rPr>
                <w:rFonts w:asciiTheme="minorHAnsi" w:hAnsiTheme="minorHAnsi"/>
                <w:szCs w:val="22"/>
              </w:rPr>
              <w:t>Serum</w:t>
            </w:r>
          </w:p>
        </w:tc>
      </w:tr>
      <w:tr w:rsidR="008543C7" w:rsidRPr="00F23565" w14:paraId="06247F5C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6FFB33AE" w14:textId="77777777" w:rsidR="008543C7" w:rsidRPr="00276E72" w:rsidRDefault="008543C7" w:rsidP="008543C7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Volume</w:t>
            </w:r>
          </w:p>
        </w:tc>
        <w:tc>
          <w:tcPr>
            <w:tcW w:w="283" w:type="dxa"/>
            <w:shd w:val="clear" w:color="auto" w:fill="auto"/>
          </w:tcPr>
          <w:p w14:paraId="12FA891C" w14:textId="77777777" w:rsidR="008543C7" w:rsidRDefault="008543C7" w:rsidP="008543C7">
            <w:pPr>
              <w:spacing w:line="360" w:lineRule="auto"/>
            </w:pPr>
          </w:p>
        </w:tc>
        <w:tc>
          <w:tcPr>
            <w:tcW w:w="7229" w:type="dxa"/>
          </w:tcPr>
          <w:p w14:paraId="306AA40E" w14:textId="77777777" w:rsidR="008543C7" w:rsidRPr="0060596E" w:rsidRDefault="008543C7" w:rsidP="008543C7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5439F8">
              <w:rPr>
                <w:rFonts w:asciiTheme="minorHAnsi" w:hAnsiTheme="minorHAnsi"/>
                <w:szCs w:val="22"/>
              </w:rPr>
              <w:t>2 ml</w:t>
            </w:r>
          </w:p>
        </w:tc>
      </w:tr>
      <w:tr w:rsidR="008543C7" w:rsidRPr="00F23565" w14:paraId="320084DE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4136B0D5" w14:textId="77777777" w:rsidR="008543C7" w:rsidRPr="00276E72" w:rsidRDefault="008543C7" w:rsidP="008543C7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Container</w:t>
            </w:r>
          </w:p>
        </w:tc>
        <w:tc>
          <w:tcPr>
            <w:tcW w:w="283" w:type="dxa"/>
            <w:shd w:val="clear" w:color="auto" w:fill="auto"/>
          </w:tcPr>
          <w:p w14:paraId="6A2AAEFF" w14:textId="77777777" w:rsidR="008543C7" w:rsidRDefault="008543C7" w:rsidP="008543C7">
            <w:pPr>
              <w:spacing w:line="360" w:lineRule="auto"/>
            </w:pPr>
          </w:p>
        </w:tc>
        <w:tc>
          <w:tcPr>
            <w:tcW w:w="7229" w:type="dxa"/>
          </w:tcPr>
          <w:p w14:paraId="028861C1" w14:textId="77777777" w:rsidR="008543C7" w:rsidRDefault="008543C7" w:rsidP="008543C7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noProof/>
                <w:szCs w:val="22"/>
                <w:lang w:eastAsia="en-GB"/>
              </w:rPr>
              <w:drawing>
                <wp:inline distT="0" distB="0" distL="0" distR="0" wp14:anchorId="1FB0651C" wp14:editId="4D239E97">
                  <wp:extent cx="2562225" cy="474345"/>
                  <wp:effectExtent l="0" t="0" r="952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ST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270" cy="485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Cs w:val="22"/>
                <w:lang w:eastAsia="en-GB"/>
              </w:rPr>
              <w:t xml:space="preserve"> </w:t>
            </w:r>
            <w:r w:rsidRPr="005439F8">
              <w:rPr>
                <w:rFonts w:asciiTheme="minorHAnsi" w:hAnsiTheme="minorHAnsi"/>
                <w:szCs w:val="22"/>
                <w:lang w:eastAsia="en-GB"/>
              </w:rPr>
              <w:t>Yellow top (SST) tube</w:t>
            </w:r>
          </w:p>
          <w:p w14:paraId="451AD8EB" w14:textId="77777777" w:rsidR="008543C7" w:rsidRPr="0060596E" w:rsidRDefault="008543C7" w:rsidP="0065226F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 xml:space="preserve">Or </w:t>
            </w:r>
            <w:r>
              <w:rPr>
                <w:rFonts w:asciiTheme="minorHAnsi" w:hAnsiTheme="minorHAnsi"/>
                <w:noProof/>
                <w:szCs w:val="22"/>
                <w:lang w:eastAsia="en-GB"/>
              </w:rPr>
              <w:t xml:space="preserve"> </w:t>
            </w:r>
            <w:r w:rsidR="0065226F">
              <w:rPr>
                <w:rFonts w:asciiTheme="minorHAnsi" w:hAnsiTheme="minorHAnsi"/>
                <w:noProof/>
                <w:szCs w:val="22"/>
                <w:lang w:eastAsia="en-GB"/>
              </w:rPr>
              <w:t xml:space="preserve">  </w:t>
            </w:r>
            <w:r w:rsidR="0065226F">
              <w:rPr>
                <w:noProof/>
                <w:lang w:eastAsia="en-GB"/>
              </w:rPr>
              <w:drawing>
                <wp:inline distT="0" distB="0" distL="0" distR="0" wp14:anchorId="6A87E244" wp14:editId="7A003B9E">
                  <wp:extent cx="1638785" cy="49919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738" cy="508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226F">
              <w:rPr>
                <w:rFonts w:asciiTheme="minorHAnsi" w:hAnsiTheme="minorHAnsi"/>
                <w:noProof/>
                <w:szCs w:val="22"/>
                <w:lang w:eastAsia="en-GB"/>
              </w:rPr>
              <w:t xml:space="preserve">  Paediatric Yellow top (SST) tube </w:t>
            </w:r>
          </w:p>
        </w:tc>
      </w:tr>
      <w:tr w:rsidR="008543C7" w:rsidRPr="00F23565" w14:paraId="2C9F6BBB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58F60CCB" w14:textId="77777777" w:rsidR="008543C7" w:rsidRPr="00276E72" w:rsidRDefault="008543C7" w:rsidP="008543C7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 R</w:t>
            </w:r>
            <w:r w:rsidRPr="00276E72">
              <w:rPr>
                <w:b/>
                <w:sz w:val="24"/>
              </w:rPr>
              <w:t xml:space="preserve">ange </w:t>
            </w:r>
            <w:r>
              <w:rPr>
                <w:b/>
                <w:sz w:val="24"/>
              </w:rPr>
              <w:t>&amp;</w:t>
            </w:r>
            <w:r w:rsidRPr="00276E72">
              <w:rPr>
                <w:b/>
                <w:sz w:val="24"/>
              </w:rPr>
              <w:t xml:space="preserve"> Units</w:t>
            </w:r>
          </w:p>
        </w:tc>
        <w:tc>
          <w:tcPr>
            <w:tcW w:w="283" w:type="dxa"/>
            <w:shd w:val="clear" w:color="auto" w:fill="auto"/>
          </w:tcPr>
          <w:p w14:paraId="7255A0E8" w14:textId="77777777" w:rsidR="008543C7" w:rsidRDefault="008543C7" w:rsidP="008543C7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5A0AEA54" w14:textId="77777777" w:rsidR="008543C7" w:rsidRDefault="00EC6088" w:rsidP="008543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Negative: &lt;</w:t>
            </w:r>
            <w:r w:rsidR="008543C7" w:rsidRPr="005439F8">
              <w:rPr>
                <w:rFonts w:asciiTheme="minorHAnsi" w:hAnsiTheme="minorHAnsi"/>
                <w:szCs w:val="22"/>
                <w:lang w:eastAsia="en-GB"/>
              </w:rPr>
              <w:t>2</w:t>
            </w:r>
            <w:r>
              <w:rPr>
                <w:rFonts w:asciiTheme="minorHAnsi" w:hAnsiTheme="minorHAnsi"/>
                <w:szCs w:val="22"/>
                <w:lang w:eastAsia="en-GB"/>
              </w:rPr>
              <w:t>.0</w:t>
            </w:r>
            <w:r w:rsidR="008543C7" w:rsidRPr="005439F8">
              <w:rPr>
                <w:rFonts w:asciiTheme="minorHAnsi" w:hAnsiTheme="minorHAnsi"/>
                <w:szCs w:val="22"/>
                <w:lang w:eastAsia="en-GB"/>
              </w:rPr>
              <w:t xml:space="preserve"> U/mL</w:t>
            </w:r>
          </w:p>
          <w:p w14:paraId="6FCC70B4" w14:textId="77777777" w:rsidR="00EC6088" w:rsidRDefault="00EC6088" w:rsidP="008543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Equivocal: 2.0-3.0 U/ml</w:t>
            </w:r>
          </w:p>
          <w:p w14:paraId="110CA194" w14:textId="77777777" w:rsidR="00EC6088" w:rsidRPr="0060596E" w:rsidRDefault="00EC6088" w:rsidP="008543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Positive: &gt;3.0 U/ml</w:t>
            </w:r>
          </w:p>
        </w:tc>
      </w:tr>
      <w:tr w:rsidR="008543C7" w:rsidRPr="00F23565" w14:paraId="0D357F9C" w14:textId="77777777" w:rsidTr="00BA2D6B">
        <w:tc>
          <w:tcPr>
            <w:tcW w:w="3119" w:type="dxa"/>
            <w:gridSpan w:val="2"/>
          </w:tcPr>
          <w:p w14:paraId="7AF4AAEA" w14:textId="77777777" w:rsidR="008543C7" w:rsidRPr="00276E72" w:rsidRDefault="008543C7" w:rsidP="008543C7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Interferences</w:t>
            </w:r>
          </w:p>
        </w:tc>
        <w:tc>
          <w:tcPr>
            <w:tcW w:w="283" w:type="dxa"/>
            <w:shd w:val="clear" w:color="auto" w:fill="auto"/>
          </w:tcPr>
          <w:p w14:paraId="174DC5E0" w14:textId="77777777" w:rsidR="008543C7" w:rsidRDefault="008543C7" w:rsidP="008543C7">
            <w:pPr>
              <w:spacing w:line="360" w:lineRule="auto"/>
            </w:pPr>
          </w:p>
        </w:tc>
        <w:tc>
          <w:tcPr>
            <w:tcW w:w="7229" w:type="dxa"/>
          </w:tcPr>
          <w:p w14:paraId="1DACE763" w14:textId="77777777" w:rsidR="008543C7" w:rsidRPr="0060596E" w:rsidRDefault="006F2F25" w:rsidP="008543C7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Heavily haemolysed or </w:t>
            </w:r>
            <w:proofErr w:type="spellStart"/>
            <w:r>
              <w:rPr>
                <w:rFonts w:asciiTheme="minorHAnsi" w:hAnsiTheme="minorHAnsi"/>
                <w:szCs w:val="22"/>
              </w:rPr>
              <w:t>lipaemic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samples are not suitable</w:t>
            </w:r>
            <w:r w:rsidR="002559A6">
              <w:rPr>
                <w:rFonts w:asciiTheme="minorHAnsi" w:hAnsiTheme="minorHAnsi"/>
                <w:szCs w:val="22"/>
              </w:rPr>
              <w:t xml:space="preserve">.  </w:t>
            </w:r>
          </w:p>
        </w:tc>
      </w:tr>
      <w:tr w:rsidR="008543C7" w:rsidRPr="00F23565" w14:paraId="00B67831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586D3174" w14:textId="77777777" w:rsidR="008543C7" w:rsidRDefault="008543C7" w:rsidP="008543C7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lastRenderedPageBreak/>
              <w:t xml:space="preserve">Interpretation &amp; Clinical </w:t>
            </w:r>
          </w:p>
          <w:p w14:paraId="700F084D" w14:textId="77777777" w:rsidR="008543C7" w:rsidRPr="00276E72" w:rsidRDefault="008543C7" w:rsidP="008543C7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Decision Value (if applicable)</w:t>
            </w:r>
          </w:p>
        </w:tc>
        <w:tc>
          <w:tcPr>
            <w:tcW w:w="283" w:type="dxa"/>
            <w:shd w:val="clear" w:color="auto" w:fill="auto"/>
          </w:tcPr>
          <w:p w14:paraId="0BBE7806" w14:textId="77777777" w:rsidR="008543C7" w:rsidRDefault="008543C7" w:rsidP="008543C7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250F3002" w14:textId="77777777" w:rsidR="00B8206D" w:rsidRDefault="00B8206D" w:rsidP="008543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B8206D">
              <w:rPr>
                <w:rFonts w:asciiTheme="minorHAnsi" w:hAnsiTheme="minorHAnsi"/>
                <w:szCs w:val="22"/>
                <w:lang w:eastAsia="en-GB"/>
              </w:rPr>
              <w:t xml:space="preserve">The assay should not be considered </w:t>
            </w:r>
            <w:proofErr w:type="gramStart"/>
            <w:r w:rsidRPr="00B8206D">
              <w:rPr>
                <w:rFonts w:asciiTheme="minorHAnsi" w:hAnsiTheme="minorHAnsi"/>
                <w:szCs w:val="22"/>
                <w:lang w:eastAsia="en-GB"/>
              </w:rPr>
              <w:t>diagnostic</w:t>
            </w:r>
            <w:proofErr w:type="gramEnd"/>
            <w:r w:rsidRPr="00B8206D">
              <w:rPr>
                <w:rFonts w:asciiTheme="minorHAnsi" w:hAnsiTheme="minorHAnsi"/>
                <w:szCs w:val="22"/>
                <w:lang w:eastAsia="en-GB"/>
              </w:rPr>
              <w:t xml:space="preserve"> and a definitive diagnosis should not be based on the results of this assay alone.</w:t>
            </w:r>
          </w:p>
          <w:p w14:paraId="52B18E8C" w14:textId="77777777" w:rsidR="008543C7" w:rsidRPr="0060596E" w:rsidRDefault="008543C7" w:rsidP="008543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5439F8">
              <w:rPr>
                <w:rFonts w:asciiTheme="minorHAnsi" w:hAnsiTheme="minorHAnsi"/>
                <w:szCs w:val="22"/>
                <w:lang w:eastAsia="en-GB"/>
              </w:rPr>
              <w:t>PR3 directed c-ANCA is present in 80-90% of granulomatosis with polyangiitis</w:t>
            </w:r>
            <w:r w:rsidR="007B59C8">
              <w:rPr>
                <w:rFonts w:asciiTheme="minorHAnsi" w:hAnsiTheme="minorHAnsi"/>
                <w:szCs w:val="22"/>
                <w:lang w:eastAsia="en-GB"/>
              </w:rPr>
              <w:t xml:space="preserve"> (GPA, Wegener’s granulomatosis)</w:t>
            </w:r>
            <w:r w:rsidRPr="005439F8">
              <w:rPr>
                <w:rFonts w:asciiTheme="minorHAnsi" w:hAnsiTheme="minorHAnsi"/>
                <w:szCs w:val="22"/>
                <w:lang w:eastAsia="en-GB"/>
              </w:rPr>
              <w:t>, 20-40% of microscopic polyangiitis, 20-40% of pauci</w:t>
            </w:r>
            <w:r w:rsidR="006F2F25">
              <w:rPr>
                <w:rFonts w:asciiTheme="minorHAnsi" w:hAnsiTheme="minorHAnsi"/>
                <w:szCs w:val="22"/>
                <w:lang w:eastAsia="en-GB"/>
              </w:rPr>
              <w:t>-</w:t>
            </w:r>
            <w:r w:rsidRPr="005439F8">
              <w:rPr>
                <w:rFonts w:asciiTheme="minorHAnsi" w:hAnsiTheme="minorHAnsi"/>
                <w:szCs w:val="22"/>
                <w:lang w:eastAsia="en-GB"/>
              </w:rPr>
              <w:t xml:space="preserve">immune </w:t>
            </w:r>
            <w:r w:rsidR="006F2F25" w:rsidRPr="005439F8">
              <w:rPr>
                <w:rFonts w:asciiTheme="minorHAnsi" w:hAnsiTheme="minorHAnsi"/>
                <w:szCs w:val="22"/>
                <w:lang w:eastAsia="en-GB"/>
              </w:rPr>
              <w:t>crescentic</w:t>
            </w:r>
            <w:r w:rsidRPr="005439F8">
              <w:rPr>
                <w:rFonts w:asciiTheme="minorHAnsi" w:hAnsiTheme="minorHAnsi"/>
                <w:szCs w:val="22"/>
                <w:lang w:eastAsia="en-GB"/>
              </w:rPr>
              <w:t xml:space="preserve"> glomerulonephritis and 35% of </w:t>
            </w:r>
            <w:r w:rsidR="007B59C8">
              <w:rPr>
                <w:rFonts w:asciiTheme="minorHAnsi" w:hAnsiTheme="minorHAnsi"/>
                <w:szCs w:val="22"/>
                <w:lang w:eastAsia="en-GB"/>
              </w:rPr>
              <w:t xml:space="preserve">eosinophilic granulomatosis with polyangiitis (EGPS, </w:t>
            </w:r>
            <w:r w:rsidRPr="005439F8">
              <w:rPr>
                <w:rFonts w:asciiTheme="minorHAnsi" w:hAnsiTheme="minorHAnsi"/>
                <w:szCs w:val="22"/>
                <w:lang w:eastAsia="en-GB"/>
              </w:rPr>
              <w:t>Churg-Strauss syndrome</w:t>
            </w:r>
            <w:r w:rsidR="007B59C8">
              <w:rPr>
                <w:rFonts w:asciiTheme="minorHAnsi" w:hAnsiTheme="minorHAnsi"/>
                <w:szCs w:val="22"/>
                <w:lang w:eastAsia="en-GB"/>
              </w:rPr>
              <w:t>)</w:t>
            </w:r>
            <w:r w:rsidRPr="005439F8">
              <w:rPr>
                <w:rFonts w:asciiTheme="minorHAnsi" w:hAnsiTheme="minorHAnsi"/>
                <w:szCs w:val="22"/>
                <w:lang w:eastAsia="en-GB"/>
              </w:rPr>
              <w:t>.</w:t>
            </w:r>
          </w:p>
        </w:tc>
      </w:tr>
      <w:tr w:rsidR="008543C7" w:rsidRPr="00F23565" w14:paraId="3CE46A35" w14:textId="77777777" w:rsidTr="00BA2D6B">
        <w:tc>
          <w:tcPr>
            <w:tcW w:w="3119" w:type="dxa"/>
            <w:gridSpan w:val="2"/>
          </w:tcPr>
          <w:p w14:paraId="732D8F6B" w14:textId="77777777" w:rsidR="008543C7" w:rsidRPr="00276E72" w:rsidRDefault="008543C7" w:rsidP="008543C7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References</w:t>
            </w:r>
          </w:p>
        </w:tc>
        <w:tc>
          <w:tcPr>
            <w:tcW w:w="283" w:type="dxa"/>
            <w:shd w:val="clear" w:color="auto" w:fill="auto"/>
          </w:tcPr>
          <w:p w14:paraId="35E3EEBD" w14:textId="77777777" w:rsidR="008543C7" w:rsidRDefault="008543C7" w:rsidP="008543C7">
            <w:pPr>
              <w:spacing w:line="360" w:lineRule="auto"/>
            </w:pPr>
          </w:p>
        </w:tc>
        <w:tc>
          <w:tcPr>
            <w:tcW w:w="7229" w:type="dxa"/>
          </w:tcPr>
          <w:p w14:paraId="044A9936" w14:textId="77777777" w:rsidR="008543C7" w:rsidRPr="0060596E" w:rsidRDefault="007B59C8" w:rsidP="008543C7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7B59C8">
              <w:rPr>
                <w:rFonts w:asciiTheme="minorHAnsi" w:hAnsiTheme="minorHAnsi"/>
                <w:szCs w:val="22"/>
              </w:rPr>
              <w:t>https://labtestsonline.org.uk</w:t>
            </w:r>
          </w:p>
        </w:tc>
      </w:tr>
      <w:tr w:rsidR="008543C7" w:rsidRPr="00F23565" w14:paraId="0741FD1C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21CB58EF" w14:textId="071A7317" w:rsidR="008543C7" w:rsidRPr="00276E72" w:rsidRDefault="008543C7" w:rsidP="008543C7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Test code</w:t>
            </w:r>
          </w:p>
        </w:tc>
        <w:tc>
          <w:tcPr>
            <w:tcW w:w="283" w:type="dxa"/>
            <w:shd w:val="clear" w:color="auto" w:fill="auto"/>
          </w:tcPr>
          <w:p w14:paraId="111F8EF6" w14:textId="77777777" w:rsidR="008543C7" w:rsidRDefault="008543C7" w:rsidP="008543C7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02BC2772" w14:textId="77777777" w:rsidR="008543C7" w:rsidRPr="0060596E" w:rsidRDefault="008B2FB0" w:rsidP="008543C7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MPPR</w:t>
            </w:r>
          </w:p>
        </w:tc>
      </w:tr>
      <w:tr w:rsidR="008543C7" w:rsidRPr="00F23565" w14:paraId="44BCD16E" w14:textId="77777777" w:rsidTr="00EE61A4">
        <w:tc>
          <w:tcPr>
            <w:tcW w:w="3119" w:type="dxa"/>
            <w:gridSpan w:val="2"/>
            <w:shd w:val="clear" w:color="auto" w:fill="auto"/>
          </w:tcPr>
          <w:p w14:paraId="0997D399" w14:textId="2D9F43DC" w:rsidR="008543C7" w:rsidRDefault="008543C7" w:rsidP="008543C7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Lab Handling</w:t>
            </w:r>
          </w:p>
        </w:tc>
        <w:tc>
          <w:tcPr>
            <w:tcW w:w="283" w:type="dxa"/>
            <w:shd w:val="clear" w:color="auto" w:fill="auto"/>
          </w:tcPr>
          <w:p w14:paraId="209D5670" w14:textId="20B9F761" w:rsidR="008543C7" w:rsidRDefault="008543C7" w:rsidP="008543C7">
            <w:pPr>
              <w:spacing w:line="360" w:lineRule="auto"/>
            </w:pPr>
          </w:p>
        </w:tc>
        <w:tc>
          <w:tcPr>
            <w:tcW w:w="7229" w:type="dxa"/>
            <w:shd w:val="clear" w:color="auto" w:fill="auto"/>
          </w:tcPr>
          <w:p w14:paraId="4F09C44E" w14:textId="77777777" w:rsidR="008543C7" w:rsidRPr="0060596E" w:rsidRDefault="008543C7" w:rsidP="008543C7">
            <w:pPr>
              <w:pStyle w:val="NoSpacing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Aliquot</w:t>
            </w:r>
            <w:r w:rsidRPr="005439F8">
              <w:rPr>
                <w:rFonts w:asciiTheme="minorHAnsi" w:hAnsiTheme="minorHAnsi"/>
                <w:szCs w:val="22"/>
              </w:rPr>
              <w:t xml:space="preserve"> and store at 4°C</w:t>
            </w:r>
            <w:r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14:paraId="1ABB54C9" w14:textId="329F8392" w:rsidR="000319DA" w:rsidRPr="000319DA" w:rsidRDefault="000319DA" w:rsidP="00EE61A4">
      <w:pPr>
        <w:spacing w:line="360" w:lineRule="auto"/>
      </w:pPr>
    </w:p>
    <w:sectPr w:rsidR="000319DA" w:rsidRPr="000319DA" w:rsidSect="000319DA">
      <w:headerReference w:type="default" r:id="rId11"/>
      <w:footerReference w:type="default" r:id="rId12"/>
      <w:pgSz w:w="11907" w:h="16840" w:code="9"/>
      <w:pgMar w:top="1560" w:right="856" w:bottom="709" w:left="754" w:header="284" w:footer="299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214D9" w14:textId="77777777" w:rsidR="00AE4E01" w:rsidRDefault="00AE4E01">
      <w:r>
        <w:separator/>
      </w:r>
    </w:p>
    <w:p w14:paraId="3DF6AF42" w14:textId="77777777" w:rsidR="00AE4E01" w:rsidRDefault="00AE4E01"/>
    <w:p w14:paraId="3BAE5C6E" w14:textId="77777777" w:rsidR="00AE4E01" w:rsidRDefault="00AE4E01"/>
    <w:p w14:paraId="2B1CBF8E" w14:textId="77777777" w:rsidR="00AE4E01" w:rsidRDefault="00AE4E01"/>
    <w:p w14:paraId="08ED6B07" w14:textId="77777777" w:rsidR="00AE4E01" w:rsidRDefault="00AE4E01"/>
    <w:p w14:paraId="172FA71D" w14:textId="77777777" w:rsidR="00AE4E01" w:rsidRDefault="00AE4E01"/>
    <w:p w14:paraId="1A2AC686" w14:textId="77777777" w:rsidR="00AE4E01" w:rsidRDefault="00AE4E01"/>
    <w:p w14:paraId="760EC4FD" w14:textId="77777777" w:rsidR="00AE4E01" w:rsidRDefault="00AE4E01"/>
    <w:p w14:paraId="2FA81499" w14:textId="77777777" w:rsidR="00AE4E01" w:rsidRDefault="00AE4E01"/>
  </w:endnote>
  <w:endnote w:type="continuationSeparator" w:id="0">
    <w:p w14:paraId="32C41288" w14:textId="77777777" w:rsidR="00AE4E01" w:rsidRDefault="00AE4E01">
      <w:r>
        <w:continuationSeparator/>
      </w:r>
    </w:p>
    <w:p w14:paraId="2707B06B" w14:textId="77777777" w:rsidR="00AE4E01" w:rsidRDefault="00AE4E01"/>
    <w:p w14:paraId="6D07B782" w14:textId="77777777" w:rsidR="00AE4E01" w:rsidRDefault="00AE4E01"/>
    <w:p w14:paraId="5C17F0BC" w14:textId="77777777" w:rsidR="00AE4E01" w:rsidRDefault="00AE4E01"/>
    <w:p w14:paraId="1D7B358A" w14:textId="77777777" w:rsidR="00AE4E01" w:rsidRDefault="00AE4E01"/>
    <w:p w14:paraId="1AC1AF6D" w14:textId="77777777" w:rsidR="00AE4E01" w:rsidRDefault="00AE4E01"/>
    <w:p w14:paraId="1373963B" w14:textId="77777777" w:rsidR="00AE4E01" w:rsidRDefault="00AE4E01"/>
    <w:p w14:paraId="545720A9" w14:textId="77777777" w:rsidR="00AE4E01" w:rsidRDefault="00AE4E01"/>
    <w:p w14:paraId="2D8CDB52" w14:textId="77777777" w:rsidR="00AE4E01" w:rsidRDefault="00AE4E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ECC5" w14:textId="77777777" w:rsidR="00EC6088" w:rsidRPr="007825B1" w:rsidRDefault="00EC6088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2"/>
        <w:szCs w:val="10"/>
      </w:rPr>
    </w:pPr>
  </w:p>
  <w:p w14:paraId="5A1CEDD9" w14:textId="4AF30A30" w:rsidR="00EC6088" w:rsidRPr="00276E72" w:rsidRDefault="00A3617A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16"/>
        <w:lang w:val="en-US"/>
      </w:rPr>
    </w:pPr>
    <w:r>
      <w:rPr>
        <w:b/>
        <w:bCs/>
        <w:sz w:val="16"/>
      </w:rPr>
      <w:t>Version 1.</w:t>
    </w:r>
    <w:r w:rsidR="00E82D68">
      <w:rPr>
        <w:b/>
        <w:bCs/>
        <w:sz w:val="16"/>
      </w:rPr>
      <w:t>4</w:t>
    </w:r>
    <w:r w:rsidR="00EC6088" w:rsidRPr="00276E72">
      <w:rPr>
        <w:b/>
        <w:bCs/>
        <w:sz w:val="16"/>
      </w:rPr>
      <w:t xml:space="preserve"> / </w:t>
    </w:r>
    <w:r w:rsidR="00E82D68">
      <w:rPr>
        <w:b/>
        <w:bCs/>
        <w:sz w:val="16"/>
      </w:rPr>
      <w:t>Sept</w:t>
    </w:r>
    <w:r>
      <w:rPr>
        <w:b/>
        <w:bCs/>
        <w:sz w:val="16"/>
      </w:rPr>
      <w:t>ember</w:t>
    </w:r>
    <w:r w:rsidR="00A23747">
      <w:rPr>
        <w:b/>
        <w:bCs/>
        <w:sz w:val="16"/>
      </w:rPr>
      <w:t xml:space="preserve"> 202</w:t>
    </w:r>
    <w:r w:rsidR="00E82D68">
      <w:rPr>
        <w:b/>
        <w:bCs/>
        <w:sz w:val="16"/>
      </w:rPr>
      <w:t>3</w:t>
    </w:r>
    <w:r w:rsidR="00EC6088" w:rsidRPr="00276E72">
      <w:rPr>
        <w:b/>
        <w:bCs/>
        <w:sz w:val="16"/>
      </w:rPr>
      <w:ptab w:relativeTo="margin" w:alignment="center" w:leader="none"/>
    </w:r>
    <w:r w:rsidR="00EC6088" w:rsidRPr="00276E72">
      <w:rPr>
        <w:b/>
        <w:bCs/>
        <w:sz w:val="16"/>
      </w:rPr>
      <w:t xml:space="preserve">Approved by: </w:t>
    </w:r>
    <w:r w:rsidR="00EC6088">
      <w:rPr>
        <w:b/>
        <w:bCs/>
        <w:sz w:val="16"/>
      </w:rPr>
      <w:t xml:space="preserve">Consultant </w:t>
    </w:r>
    <w:r w:rsidR="00786F58">
      <w:rPr>
        <w:b/>
        <w:bCs/>
        <w:sz w:val="16"/>
      </w:rPr>
      <w:t>Clinical Scientist (Immunology)</w:t>
    </w:r>
    <w:r w:rsidR="00EC6088" w:rsidRPr="00276E72">
      <w:rPr>
        <w:b/>
        <w:bCs/>
        <w:sz w:val="16"/>
      </w:rPr>
      <w:tab/>
    </w:r>
    <w:r w:rsidR="00EC6088" w:rsidRPr="00276E72">
      <w:rPr>
        <w:b/>
        <w:bCs/>
        <w:sz w:val="16"/>
        <w:lang w:val="en-US"/>
      </w:rPr>
      <w:t xml:space="preserve">Page </w:t>
    </w:r>
    <w:r w:rsidR="00EC6088" w:rsidRPr="00276E72">
      <w:rPr>
        <w:b/>
        <w:bCs/>
        <w:sz w:val="16"/>
        <w:lang w:val="en-US"/>
      </w:rPr>
      <w:fldChar w:fldCharType="begin"/>
    </w:r>
    <w:r w:rsidR="00EC6088" w:rsidRPr="00276E72">
      <w:rPr>
        <w:b/>
        <w:bCs/>
        <w:sz w:val="16"/>
        <w:lang w:val="en-US"/>
      </w:rPr>
      <w:instrText xml:space="preserve"> PAGE </w:instrText>
    </w:r>
    <w:r w:rsidR="00EC6088" w:rsidRPr="00276E72">
      <w:rPr>
        <w:b/>
        <w:bCs/>
        <w:sz w:val="16"/>
        <w:lang w:val="en-US"/>
      </w:rPr>
      <w:fldChar w:fldCharType="separate"/>
    </w:r>
    <w:r>
      <w:rPr>
        <w:b/>
        <w:bCs/>
        <w:noProof/>
        <w:sz w:val="16"/>
        <w:lang w:val="en-US"/>
      </w:rPr>
      <w:t>2</w:t>
    </w:r>
    <w:r w:rsidR="00EC6088" w:rsidRPr="00276E72">
      <w:rPr>
        <w:b/>
        <w:bCs/>
        <w:sz w:val="16"/>
        <w:lang w:val="en-US"/>
      </w:rPr>
      <w:fldChar w:fldCharType="end"/>
    </w:r>
    <w:r w:rsidR="00EC6088" w:rsidRPr="00276E72">
      <w:rPr>
        <w:b/>
        <w:bCs/>
        <w:sz w:val="16"/>
        <w:lang w:val="en-US"/>
      </w:rPr>
      <w:t xml:space="preserve"> of </w:t>
    </w:r>
    <w:r w:rsidR="00EC6088" w:rsidRPr="00276E72">
      <w:rPr>
        <w:b/>
        <w:bCs/>
        <w:sz w:val="16"/>
        <w:lang w:val="en-US"/>
      </w:rPr>
      <w:fldChar w:fldCharType="begin"/>
    </w:r>
    <w:r w:rsidR="00EC6088" w:rsidRPr="00276E72">
      <w:rPr>
        <w:b/>
        <w:bCs/>
        <w:sz w:val="16"/>
        <w:lang w:val="en-US"/>
      </w:rPr>
      <w:instrText xml:space="preserve"> NUMPAGES </w:instrText>
    </w:r>
    <w:r w:rsidR="00EC6088" w:rsidRPr="00276E72">
      <w:rPr>
        <w:b/>
        <w:bCs/>
        <w:sz w:val="16"/>
        <w:lang w:val="en-US"/>
      </w:rPr>
      <w:fldChar w:fldCharType="separate"/>
    </w:r>
    <w:r>
      <w:rPr>
        <w:b/>
        <w:bCs/>
        <w:noProof/>
        <w:sz w:val="16"/>
        <w:lang w:val="en-US"/>
      </w:rPr>
      <w:t>2</w:t>
    </w:r>
    <w:r w:rsidR="00EC6088" w:rsidRPr="00276E72">
      <w:rPr>
        <w:b/>
        <w:b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6644" w14:textId="77777777" w:rsidR="00AE4E01" w:rsidRDefault="00AE4E01">
      <w:r>
        <w:separator/>
      </w:r>
    </w:p>
    <w:p w14:paraId="0FC11C4B" w14:textId="77777777" w:rsidR="00AE4E01" w:rsidRDefault="00AE4E01"/>
    <w:p w14:paraId="7E6717B3" w14:textId="77777777" w:rsidR="00AE4E01" w:rsidRDefault="00AE4E01"/>
    <w:p w14:paraId="54051F8B" w14:textId="77777777" w:rsidR="00AE4E01" w:rsidRDefault="00AE4E01"/>
    <w:p w14:paraId="6397F887" w14:textId="77777777" w:rsidR="00AE4E01" w:rsidRDefault="00AE4E01"/>
    <w:p w14:paraId="5826357F" w14:textId="77777777" w:rsidR="00AE4E01" w:rsidRDefault="00AE4E01"/>
    <w:p w14:paraId="4CDF3CE7" w14:textId="77777777" w:rsidR="00AE4E01" w:rsidRDefault="00AE4E01"/>
    <w:p w14:paraId="2B3035BF" w14:textId="77777777" w:rsidR="00AE4E01" w:rsidRDefault="00AE4E01"/>
    <w:p w14:paraId="738AB354" w14:textId="77777777" w:rsidR="00AE4E01" w:rsidRDefault="00AE4E01"/>
  </w:footnote>
  <w:footnote w:type="continuationSeparator" w:id="0">
    <w:p w14:paraId="6B35889F" w14:textId="77777777" w:rsidR="00AE4E01" w:rsidRDefault="00AE4E01">
      <w:r>
        <w:continuationSeparator/>
      </w:r>
    </w:p>
    <w:p w14:paraId="7FC71BD1" w14:textId="77777777" w:rsidR="00AE4E01" w:rsidRDefault="00AE4E01"/>
    <w:p w14:paraId="14831C09" w14:textId="77777777" w:rsidR="00AE4E01" w:rsidRDefault="00AE4E01"/>
    <w:p w14:paraId="04D74988" w14:textId="77777777" w:rsidR="00AE4E01" w:rsidRDefault="00AE4E01"/>
    <w:p w14:paraId="522CAC17" w14:textId="77777777" w:rsidR="00AE4E01" w:rsidRDefault="00AE4E01"/>
    <w:p w14:paraId="16D2C55A" w14:textId="77777777" w:rsidR="00AE4E01" w:rsidRDefault="00AE4E01"/>
    <w:p w14:paraId="2EE9BCC0" w14:textId="77777777" w:rsidR="00AE4E01" w:rsidRDefault="00AE4E01"/>
    <w:p w14:paraId="57FAEE49" w14:textId="77777777" w:rsidR="00AE4E01" w:rsidRDefault="00AE4E01"/>
    <w:p w14:paraId="50944CDF" w14:textId="77777777" w:rsidR="00AE4E01" w:rsidRDefault="00AE4E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EC75" w14:textId="6BD869F1" w:rsidR="00EC6088" w:rsidRDefault="00E82D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256E828" wp14:editId="2D3B0F9A">
          <wp:simplePos x="0" y="0"/>
          <wp:positionH relativeFrom="margin">
            <wp:posOffset>5212080</wp:posOffset>
          </wp:positionH>
          <wp:positionV relativeFrom="paragraph">
            <wp:posOffset>9574</wp:posOffset>
          </wp:positionV>
          <wp:extent cx="1424336" cy="478302"/>
          <wp:effectExtent l="0" t="0" r="444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336" cy="478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A2161A" w14:textId="77777777" w:rsidR="00EC6088" w:rsidRDefault="00EC6088">
    <w:pPr>
      <w:pStyle w:val="Header"/>
    </w:pPr>
  </w:p>
  <w:p w14:paraId="3E36B5DE" w14:textId="77777777" w:rsidR="00EC6088" w:rsidRDefault="00EC6088">
    <w:pPr>
      <w:pStyle w:val="Header"/>
    </w:pPr>
  </w:p>
  <w:p w14:paraId="53EBD7FE" w14:textId="77777777" w:rsidR="00EC6088" w:rsidRDefault="00EC6088" w:rsidP="007825B1">
    <w:pPr>
      <w:pStyle w:val="Header"/>
      <w:jc w:val="right"/>
      <w:rPr>
        <w:sz w:val="14"/>
        <w:szCs w:val="14"/>
      </w:rPr>
    </w:pPr>
  </w:p>
  <w:p w14:paraId="19CA1D04" w14:textId="77777777" w:rsidR="00EC6088" w:rsidRPr="00276E72" w:rsidRDefault="00EC6088" w:rsidP="007825B1">
    <w:pPr>
      <w:pStyle w:val="Header"/>
      <w:jc w:val="right"/>
      <w:rPr>
        <w:b/>
        <w:sz w:val="16"/>
        <w:szCs w:val="14"/>
      </w:rPr>
    </w:pPr>
    <w:r>
      <w:rPr>
        <w:b/>
        <w:sz w:val="16"/>
        <w:szCs w:val="14"/>
      </w:rPr>
      <w:t>PF-PTD-252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DE0"/>
    <w:multiLevelType w:val="multilevel"/>
    <w:tmpl w:val="E3607A9A"/>
    <w:numStyleLink w:val="Numbering-2ndLevel"/>
  </w:abstractNum>
  <w:abstractNum w:abstractNumId="1" w15:restartNumberingAfterBreak="0">
    <w:nsid w:val="052101BA"/>
    <w:multiLevelType w:val="multilevel"/>
    <w:tmpl w:val="E3607A9A"/>
    <w:styleLink w:val="Numbering-2ndLevel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8"/>
        </w:tabs>
        <w:ind w:left="1448" w:hanging="720"/>
      </w:pPr>
      <w:rPr>
        <w:rFonts w:ascii="Arial" w:hAnsi="Arial"/>
        <w:b/>
        <w:bCs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5E0B2D"/>
    <w:multiLevelType w:val="hybridMultilevel"/>
    <w:tmpl w:val="EBACC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C306C7"/>
    <w:multiLevelType w:val="multilevel"/>
    <w:tmpl w:val="CF488D3C"/>
    <w:styleLink w:val="Numbering-Mai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18"/>
        </w:tabs>
        <w:ind w:left="13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4" w15:restartNumberingAfterBreak="0">
    <w:nsid w:val="36644BBE"/>
    <w:multiLevelType w:val="multilevel"/>
    <w:tmpl w:val="CF488D3C"/>
    <w:numStyleLink w:val="Numbering-Main"/>
  </w:abstractNum>
  <w:abstractNum w:abstractNumId="5" w15:restartNumberingAfterBreak="0">
    <w:nsid w:val="3BA26764"/>
    <w:multiLevelType w:val="hybridMultilevel"/>
    <w:tmpl w:val="BDB07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426DA8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3E5BAA"/>
    <w:multiLevelType w:val="multilevel"/>
    <w:tmpl w:val="1B40E89A"/>
    <w:lvl w:ilvl="0">
      <w:start w:val="1"/>
      <w:numFmt w:val="bullet"/>
      <w:lvlText w:val=""/>
      <w:lvlJc w:val="left"/>
      <w:pPr>
        <w:tabs>
          <w:tab w:val="num" w:pos="180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72414"/>
    <w:multiLevelType w:val="hybridMultilevel"/>
    <w:tmpl w:val="85766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60047"/>
    <w:multiLevelType w:val="multilevel"/>
    <w:tmpl w:val="972CF1C8"/>
    <w:styleLink w:val="StyleBulleted"/>
    <w:lvl w:ilvl="0">
      <w:start w:val="1"/>
      <w:numFmt w:val="bullet"/>
      <w:lvlText w:val=""/>
      <w:lvlJc w:val="left"/>
      <w:pPr>
        <w:tabs>
          <w:tab w:val="num" w:pos="1474"/>
        </w:tabs>
        <w:ind w:left="964" w:hanging="62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495558">
    <w:abstractNumId w:val="4"/>
  </w:num>
  <w:num w:numId="2" w16cid:durableId="1759446941">
    <w:abstractNumId w:val="3"/>
  </w:num>
  <w:num w:numId="3" w16cid:durableId="1107121045">
    <w:abstractNumId w:val="1"/>
  </w:num>
  <w:num w:numId="4" w16cid:durableId="1691295322">
    <w:abstractNumId w:val="0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8"/>
          </w:tabs>
          <w:ind w:left="1448" w:hanging="720"/>
        </w:pPr>
        <w:rPr>
          <w:rFonts w:ascii="Arial" w:hAnsi="Arial"/>
          <w:b/>
          <w:bCs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 w16cid:durableId="2096395757">
    <w:abstractNumId w:val="6"/>
  </w:num>
  <w:num w:numId="6" w16cid:durableId="729964289">
    <w:abstractNumId w:val="8"/>
  </w:num>
  <w:num w:numId="7" w16cid:durableId="1039358841">
    <w:abstractNumId w:val="7"/>
  </w:num>
  <w:num w:numId="8" w16cid:durableId="1691712287">
    <w:abstractNumId w:val="2"/>
  </w:num>
  <w:num w:numId="9" w16cid:durableId="26642797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9F8"/>
    <w:rsid w:val="000179B3"/>
    <w:rsid w:val="00020BD4"/>
    <w:rsid w:val="000243C1"/>
    <w:rsid w:val="0002557F"/>
    <w:rsid w:val="000319DA"/>
    <w:rsid w:val="00031CF3"/>
    <w:rsid w:val="00051A93"/>
    <w:rsid w:val="00093E60"/>
    <w:rsid w:val="000A0B79"/>
    <w:rsid w:val="000B0741"/>
    <w:rsid w:val="000B2B1F"/>
    <w:rsid w:val="000B6041"/>
    <w:rsid w:val="000D4ACB"/>
    <w:rsid w:val="00110081"/>
    <w:rsid w:val="00110A05"/>
    <w:rsid w:val="00142C02"/>
    <w:rsid w:val="00143405"/>
    <w:rsid w:val="0014577D"/>
    <w:rsid w:val="001524D3"/>
    <w:rsid w:val="00165531"/>
    <w:rsid w:val="001A192D"/>
    <w:rsid w:val="001A3B8C"/>
    <w:rsid w:val="001B38FF"/>
    <w:rsid w:val="001C3A05"/>
    <w:rsid w:val="001C64B0"/>
    <w:rsid w:val="001C7ACD"/>
    <w:rsid w:val="001E737A"/>
    <w:rsid w:val="001F4BAD"/>
    <w:rsid w:val="00200287"/>
    <w:rsid w:val="00213A85"/>
    <w:rsid w:val="002334DE"/>
    <w:rsid w:val="00233CC3"/>
    <w:rsid w:val="00241B5E"/>
    <w:rsid w:val="00250845"/>
    <w:rsid w:val="002559A6"/>
    <w:rsid w:val="00276E72"/>
    <w:rsid w:val="00280D13"/>
    <w:rsid w:val="0029197D"/>
    <w:rsid w:val="002A52E6"/>
    <w:rsid w:val="002D4953"/>
    <w:rsid w:val="002F2660"/>
    <w:rsid w:val="0030270A"/>
    <w:rsid w:val="003036FA"/>
    <w:rsid w:val="0030417D"/>
    <w:rsid w:val="0033595A"/>
    <w:rsid w:val="003371FF"/>
    <w:rsid w:val="00363775"/>
    <w:rsid w:val="00367EB8"/>
    <w:rsid w:val="00370B73"/>
    <w:rsid w:val="00373ACB"/>
    <w:rsid w:val="003840AF"/>
    <w:rsid w:val="00386207"/>
    <w:rsid w:val="003A52BD"/>
    <w:rsid w:val="003D6C00"/>
    <w:rsid w:val="003E05C3"/>
    <w:rsid w:val="003F6428"/>
    <w:rsid w:val="003F644E"/>
    <w:rsid w:val="00410ABF"/>
    <w:rsid w:val="0041586F"/>
    <w:rsid w:val="0041597C"/>
    <w:rsid w:val="00423758"/>
    <w:rsid w:val="00426C78"/>
    <w:rsid w:val="00427A2F"/>
    <w:rsid w:val="0044325B"/>
    <w:rsid w:val="00473B09"/>
    <w:rsid w:val="00475BA0"/>
    <w:rsid w:val="0048376D"/>
    <w:rsid w:val="0049210F"/>
    <w:rsid w:val="00494CC5"/>
    <w:rsid w:val="004D07C8"/>
    <w:rsid w:val="004D304C"/>
    <w:rsid w:val="004E481B"/>
    <w:rsid w:val="004F3027"/>
    <w:rsid w:val="004F3E2E"/>
    <w:rsid w:val="004F5E94"/>
    <w:rsid w:val="00501C60"/>
    <w:rsid w:val="00504AC8"/>
    <w:rsid w:val="00512E60"/>
    <w:rsid w:val="0053496A"/>
    <w:rsid w:val="005374CD"/>
    <w:rsid w:val="005439F8"/>
    <w:rsid w:val="00545D5C"/>
    <w:rsid w:val="0054742D"/>
    <w:rsid w:val="00552AB8"/>
    <w:rsid w:val="00555982"/>
    <w:rsid w:val="0057795B"/>
    <w:rsid w:val="0059753C"/>
    <w:rsid w:val="005A32CD"/>
    <w:rsid w:val="005A7813"/>
    <w:rsid w:val="005B6FE9"/>
    <w:rsid w:val="005C36CC"/>
    <w:rsid w:val="005F0E4D"/>
    <w:rsid w:val="00601E6A"/>
    <w:rsid w:val="00601F7D"/>
    <w:rsid w:val="006040C8"/>
    <w:rsid w:val="0060596E"/>
    <w:rsid w:val="00605B72"/>
    <w:rsid w:val="00606970"/>
    <w:rsid w:val="00614FDA"/>
    <w:rsid w:val="00620713"/>
    <w:rsid w:val="0062252A"/>
    <w:rsid w:val="006258E1"/>
    <w:rsid w:val="00634B46"/>
    <w:rsid w:val="006355A1"/>
    <w:rsid w:val="0065226F"/>
    <w:rsid w:val="006526F9"/>
    <w:rsid w:val="00680B7A"/>
    <w:rsid w:val="006953C8"/>
    <w:rsid w:val="006A0229"/>
    <w:rsid w:val="006B1129"/>
    <w:rsid w:val="006C0968"/>
    <w:rsid w:val="006C27F8"/>
    <w:rsid w:val="006D5410"/>
    <w:rsid w:val="006E029A"/>
    <w:rsid w:val="006E034F"/>
    <w:rsid w:val="006E4CA7"/>
    <w:rsid w:val="006E690F"/>
    <w:rsid w:val="006F2F25"/>
    <w:rsid w:val="006F33F6"/>
    <w:rsid w:val="00715F32"/>
    <w:rsid w:val="00722436"/>
    <w:rsid w:val="00727820"/>
    <w:rsid w:val="007301C5"/>
    <w:rsid w:val="00732555"/>
    <w:rsid w:val="0073291F"/>
    <w:rsid w:val="00755A82"/>
    <w:rsid w:val="00757FB0"/>
    <w:rsid w:val="00761A5F"/>
    <w:rsid w:val="00765D50"/>
    <w:rsid w:val="007825B1"/>
    <w:rsid w:val="00786F58"/>
    <w:rsid w:val="007B59C8"/>
    <w:rsid w:val="007C17F2"/>
    <w:rsid w:val="007E4EAA"/>
    <w:rsid w:val="007E57E7"/>
    <w:rsid w:val="007E5EAC"/>
    <w:rsid w:val="007F0870"/>
    <w:rsid w:val="007F4369"/>
    <w:rsid w:val="008065F7"/>
    <w:rsid w:val="008207F8"/>
    <w:rsid w:val="00833508"/>
    <w:rsid w:val="00845B7D"/>
    <w:rsid w:val="00853B27"/>
    <w:rsid w:val="008543C7"/>
    <w:rsid w:val="0087739A"/>
    <w:rsid w:val="008801A5"/>
    <w:rsid w:val="00886BFD"/>
    <w:rsid w:val="00891DBE"/>
    <w:rsid w:val="008B2FB0"/>
    <w:rsid w:val="008B5D0A"/>
    <w:rsid w:val="008C4CC6"/>
    <w:rsid w:val="008C6F9E"/>
    <w:rsid w:val="008E0A02"/>
    <w:rsid w:val="008E102A"/>
    <w:rsid w:val="008E4DE2"/>
    <w:rsid w:val="008F12AD"/>
    <w:rsid w:val="00914118"/>
    <w:rsid w:val="00922766"/>
    <w:rsid w:val="009255AD"/>
    <w:rsid w:val="00951DF8"/>
    <w:rsid w:val="00970680"/>
    <w:rsid w:val="0097149C"/>
    <w:rsid w:val="009A76AF"/>
    <w:rsid w:val="009B2D06"/>
    <w:rsid w:val="009B6924"/>
    <w:rsid w:val="009B6E23"/>
    <w:rsid w:val="009D4893"/>
    <w:rsid w:val="009E1DFB"/>
    <w:rsid w:val="009F0B13"/>
    <w:rsid w:val="00A12E22"/>
    <w:rsid w:val="00A22D4E"/>
    <w:rsid w:val="00A23747"/>
    <w:rsid w:val="00A3617A"/>
    <w:rsid w:val="00A42096"/>
    <w:rsid w:val="00A50F38"/>
    <w:rsid w:val="00A6576B"/>
    <w:rsid w:val="00A70983"/>
    <w:rsid w:val="00A9048F"/>
    <w:rsid w:val="00AB7923"/>
    <w:rsid w:val="00AE023A"/>
    <w:rsid w:val="00AE0D3C"/>
    <w:rsid w:val="00AE4225"/>
    <w:rsid w:val="00AE4E01"/>
    <w:rsid w:val="00AE4EF9"/>
    <w:rsid w:val="00AF5D38"/>
    <w:rsid w:val="00AF7E21"/>
    <w:rsid w:val="00B001E0"/>
    <w:rsid w:val="00B03F45"/>
    <w:rsid w:val="00B04F31"/>
    <w:rsid w:val="00B34F39"/>
    <w:rsid w:val="00B42D94"/>
    <w:rsid w:val="00B8206D"/>
    <w:rsid w:val="00BA2D6B"/>
    <w:rsid w:val="00BC7AC6"/>
    <w:rsid w:val="00C07872"/>
    <w:rsid w:val="00C41AE9"/>
    <w:rsid w:val="00C42234"/>
    <w:rsid w:val="00C536BA"/>
    <w:rsid w:val="00C84BDB"/>
    <w:rsid w:val="00C93E4D"/>
    <w:rsid w:val="00CB3B8D"/>
    <w:rsid w:val="00CB5587"/>
    <w:rsid w:val="00CC4B0C"/>
    <w:rsid w:val="00CD32BA"/>
    <w:rsid w:val="00CD78D1"/>
    <w:rsid w:val="00CE5A2D"/>
    <w:rsid w:val="00D00EC6"/>
    <w:rsid w:val="00D02F0C"/>
    <w:rsid w:val="00D43011"/>
    <w:rsid w:val="00D620E0"/>
    <w:rsid w:val="00D80EDE"/>
    <w:rsid w:val="00D838B4"/>
    <w:rsid w:val="00D860B6"/>
    <w:rsid w:val="00D8686A"/>
    <w:rsid w:val="00D868D1"/>
    <w:rsid w:val="00DA5507"/>
    <w:rsid w:val="00DB7E33"/>
    <w:rsid w:val="00DC2055"/>
    <w:rsid w:val="00DC69BA"/>
    <w:rsid w:val="00DC7DFF"/>
    <w:rsid w:val="00DD171F"/>
    <w:rsid w:val="00E00E41"/>
    <w:rsid w:val="00E05F0A"/>
    <w:rsid w:val="00E100D2"/>
    <w:rsid w:val="00E14180"/>
    <w:rsid w:val="00E245D5"/>
    <w:rsid w:val="00E33E5B"/>
    <w:rsid w:val="00E33F9F"/>
    <w:rsid w:val="00E4466E"/>
    <w:rsid w:val="00E472D8"/>
    <w:rsid w:val="00E57FD2"/>
    <w:rsid w:val="00E769B4"/>
    <w:rsid w:val="00E82D68"/>
    <w:rsid w:val="00EB1F4D"/>
    <w:rsid w:val="00EC6088"/>
    <w:rsid w:val="00ED1271"/>
    <w:rsid w:val="00ED5B30"/>
    <w:rsid w:val="00EE221B"/>
    <w:rsid w:val="00EE61A4"/>
    <w:rsid w:val="00F01E8F"/>
    <w:rsid w:val="00F11998"/>
    <w:rsid w:val="00F129B1"/>
    <w:rsid w:val="00F16CFD"/>
    <w:rsid w:val="00F23565"/>
    <w:rsid w:val="00F27F84"/>
    <w:rsid w:val="00F35A83"/>
    <w:rsid w:val="00F44150"/>
    <w:rsid w:val="00F63878"/>
    <w:rsid w:val="00F720B6"/>
    <w:rsid w:val="00F8688C"/>
    <w:rsid w:val="00F94A3E"/>
    <w:rsid w:val="00F96159"/>
    <w:rsid w:val="00FA117B"/>
    <w:rsid w:val="00FA1752"/>
    <w:rsid w:val="00FB2652"/>
    <w:rsid w:val="00FB72A5"/>
    <w:rsid w:val="00FC3B47"/>
    <w:rsid w:val="00FE4F5B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AB1B75C"/>
  <w15:chartTrackingRefBased/>
  <w15:docId w15:val="{BC2C5C93-05BD-4FD5-B58A-B6B3BF05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9B1"/>
    <w:pPr>
      <w:spacing w:line="276" w:lineRule="auto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410ABF"/>
    <w:pPr>
      <w:keepNext/>
      <w:spacing w:before="240" w:after="60"/>
      <w:outlineLvl w:val="0"/>
    </w:pPr>
    <w:rPr>
      <w:b/>
      <w:iCs/>
      <w:caps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ahom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cs="Tahoma"/>
    </w:rPr>
  </w:style>
  <w:style w:type="table" w:styleId="TableGrid">
    <w:name w:val="Table Grid"/>
    <w:basedOn w:val="TableNormal"/>
    <w:rsid w:val="00CD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s">
    <w:name w:val="Headings"/>
    <w:rsid w:val="00CD78D1"/>
    <w:rPr>
      <w:rFonts w:ascii="Arial" w:hAnsi="Arial"/>
      <w:b/>
      <w:bCs/>
      <w:sz w:val="24"/>
    </w:rPr>
  </w:style>
  <w:style w:type="paragraph" w:customStyle="1" w:styleId="BodyTextFrontPage">
    <w:name w:val="BodyText Front Page"/>
    <w:basedOn w:val="Normal"/>
    <w:rsid w:val="00D838B4"/>
    <w:pPr>
      <w:framePr w:hSpace="180" w:wrap="around" w:vAnchor="text" w:hAnchor="margin" w:xAlign="center" w:y="37"/>
      <w:jc w:val="center"/>
    </w:pPr>
    <w:rPr>
      <w:sz w:val="24"/>
    </w:rPr>
  </w:style>
  <w:style w:type="paragraph" w:styleId="TOC2">
    <w:name w:val="toc 2"/>
    <w:basedOn w:val="Heading2"/>
    <w:next w:val="Normal"/>
    <w:autoRedefine/>
    <w:semiHidden/>
    <w:rsid w:val="00A6576B"/>
    <w:pPr>
      <w:keepNext w:val="0"/>
      <w:spacing w:before="120" w:after="0"/>
      <w:ind w:left="220"/>
      <w:outlineLvl w:val="9"/>
    </w:pPr>
    <w:rPr>
      <w:rFonts w:cs="Times New Roman"/>
      <w:b w:val="0"/>
      <w:bCs w:val="0"/>
      <w:iCs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A6576B"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20"/>
    </w:rPr>
  </w:style>
  <w:style w:type="paragraph" w:customStyle="1" w:styleId="MainTitle">
    <w:name w:val="Main Title"/>
    <w:basedOn w:val="Heading1"/>
    <w:rsid w:val="00D838B4"/>
    <w:pPr>
      <w:jc w:val="center"/>
    </w:pPr>
    <w:rPr>
      <w:bCs/>
      <w:iCs w:val="0"/>
      <w:sz w:val="40"/>
    </w:rPr>
  </w:style>
  <w:style w:type="character" w:customStyle="1" w:styleId="FooterChar">
    <w:name w:val="Footer Char"/>
    <w:link w:val="Footer"/>
    <w:rsid w:val="00A9048F"/>
    <w:rPr>
      <w:rFonts w:ascii="Arial" w:hAnsi="Arial" w:cs="Tahoma"/>
      <w:sz w:val="22"/>
      <w:lang w:val="en-GB" w:eastAsia="en-US" w:bidi="ar-SA"/>
    </w:rPr>
  </w:style>
  <w:style w:type="character" w:customStyle="1" w:styleId="Heading4Char">
    <w:name w:val="Heading 4 Char"/>
    <w:link w:val="Heading4"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numbering" w:customStyle="1" w:styleId="Numbering-Main">
    <w:name w:val="Numbering - Main"/>
    <w:basedOn w:val="NoList"/>
    <w:rsid w:val="00620713"/>
    <w:pPr>
      <w:numPr>
        <w:numId w:val="2"/>
      </w:numPr>
    </w:pPr>
  </w:style>
  <w:style w:type="numbering" w:customStyle="1" w:styleId="Numbering-2ndLevel">
    <w:name w:val="Numbering - 2nd Level"/>
    <w:basedOn w:val="NoList"/>
    <w:rsid w:val="00891DBE"/>
    <w:pPr>
      <w:numPr>
        <w:numId w:val="3"/>
      </w:numPr>
    </w:pPr>
  </w:style>
  <w:style w:type="paragraph" w:customStyle="1" w:styleId="BodyText-2ndlevel">
    <w:name w:val="Body Text - 2nd level"/>
    <w:basedOn w:val="Normal"/>
    <w:rsid w:val="0002557F"/>
    <w:pPr>
      <w:ind w:left="1066"/>
    </w:pPr>
    <w:rPr>
      <w:sz w:val="24"/>
    </w:rPr>
  </w:style>
  <w:style w:type="paragraph" w:customStyle="1" w:styleId="Bodytext-1stLevel">
    <w:name w:val="Body text - 1st Level"/>
    <w:basedOn w:val="Normal"/>
    <w:rsid w:val="0002557F"/>
    <w:pPr>
      <w:ind w:left="390"/>
    </w:pPr>
    <w:rPr>
      <w:sz w:val="24"/>
    </w:rPr>
  </w:style>
  <w:style w:type="character" w:customStyle="1" w:styleId="BodyText-Tables2">
    <w:name w:val="Body Text - Tables 2"/>
    <w:rsid w:val="0059753C"/>
    <w:rPr>
      <w:rFonts w:ascii="Arial" w:hAnsi="Arial"/>
      <w:sz w:val="24"/>
    </w:rPr>
  </w:style>
  <w:style w:type="numbering" w:customStyle="1" w:styleId="StyleBulleted">
    <w:name w:val="Style Bulleted"/>
    <w:rsid w:val="00FA1752"/>
    <w:pPr>
      <w:numPr>
        <w:numId w:val="6"/>
      </w:numPr>
    </w:pPr>
  </w:style>
  <w:style w:type="paragraph" w:styleId="NoSpacing">
    <w:name w:val="No Spacing"/>
    <w:uiPriority w:val="1"/>
    <w:qFormat/>
    <w:rsid w:val="00386207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A439.FAC7809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A439.FAC78090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PR3 Antibodies</vt:lpstr>
    </vt:vector>
  </TitlesOfParts>
  <Company>Basildon &amp; Thurrock GHT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PR3 Antibodies</dc:title>
  <dc:subject/>
  <dc:creator>Katherine Reade</dc:creator>
  <cp:keywords/>
  <cp:lastModifiedBy>Kim Aston</cp:lastModifiedBy>
  <cp:revision>8</cp:revision>
  <cp:lastPrinted>2013-05-21T17:03:00Z</cp:lastPrinted>
  <dcterms:created xsi:type="dcterms:W3CDTF">2018-06-25T09:59:00Z</dcterms:created>
  <dcterms:modified xsi:type="dcterms:W3CDTF">2023-12-14T15:00:00Z</dcterms:modified>
</cp:coreProperties>
</file>