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108A2658" w14:textId="77777777" w:rsidTr="00B02140">
        <w:trPr>
          <w:trHeight w:val="631"/>
        </w:trPr>
        <w:tc>
          <w:tcPr>
            <w:tcW w:w="10631" w:type="dxa"/>
            <w:gridSpan w:val="4"/>
          </w:tcPr>
          <w:p w14:paraId="2A441298" w14:textId="77777777" w:rsidR="009F0B13" w:rsidRPr="00B02140" w:rsidRDefault="004F3E8B" w:rsidP="00D02F0C">
            <w:pPr>
              <w:rPr>
                <w:b/>
                <w:sz w:val="36"/>
              </w:rPr>
            </w:pPr>
            <w:r w:rsidRPr="00B02140">
              <w:rPr>
                <w:b/>
                <w:sz w:val="36"/>
              </w:rPr>
              <w:t>Hepatitis B DNA</w:t>
            </w:r>
          </w:p>
        </w:tc>
      </w:tr>
      <w:tr w:rsidR="009F0B13" w:rsidRPr="00F23565" w14:paraId="5CC3ACF2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EEDAF46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1F69D7D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A8A0A8E" w14:textId="77777777" w:rsidR="00BA2D6B" w:rsidRPr="0060596E" w:rsidRDefault="004F3E8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4F3E8B">
              <w:rPr>
                <w:rFonts w:asciiTheme="minorHAnsi" w:hAnsiTheme="minorHAnsi"/>
                <w:szCs w:val="22"/>
              </w:rPr>
              <w:t>Hepatitis B PCR</w:t>
            </w:r>
          </w:p>
        </w:tc>
      </w:tr>
      <w:tr w:rsidR="00BA2D6B" w:rsidRPr="00F23565" w14:paraId="2B5B84FC" w14:textId="77777777" w:rsidTr="009F0B13">
        <w:tc>
          <w:tcPr>
            <w:tcW w:w="3119" w:type="dxa"/>
            <w:gridSpan w:val="2"/>
          </w:tcPr>
          <w:p w14:paraId="59CEA51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679F5F4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81637E6" w14:textId="77777777" w:rsidR="00BA2D6B" w:rsidRDefault="004F3E8B" w:rsidP="003862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4F3E8B">
              <w:rPr>
                <w:rFonts w:asciiTheme="minorHAnsi" w:hAnsiTheme="minorHAnsi"/>
                <w:szCs w:val="22"/>
                <w:lang w:eastAsia="en-GB"/>
              </w:rPr>
              <w:t>Please give detailed clinical information, including date of onset/contact with the suspected infection and any treatment given, to enable the correct test(s) to be performed</w:t>
            </w:r>
            <w:r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  <w:p w14:paraId="376B52FD" w14:textId="77777777" w:rsidR="00B8285B" w:rsidRPr="0060596E" w:rsidRDefault="00B8285B" w:rsidP="00B828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Used to establish viral load of known HBV positive patients. May also be used to clarify status in very early infections where marker profile is unclear.</w:t>
            </w:r>
          </w:p>
        </w:tc>
      </w:tr>
      <w:tr w:rsidR="009F0B13" w:rsidRPr="00F23565" w14:paraId="6C98DA46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1097F8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146F336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91458A1" w14:textId="77777777" w:rsidR="00BA2D6B" w:rsidRPr="0060596E" w:rsidRDefault="004F3E8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4F3E8B">
              <w:rPr>
                <w:rFonts w:asciiTheme="minorHAnsi" w:hAnsiTheme="minorHAnsi"/>
                <w:szCs w:val="22"/>
              </w:rPr>
              <w:t>Detection of Hepatitis B virus DNA by polymerase chain reaction (PCR)</w:t>
            </w:r>
          </w:p>
        </w:tc>
      </w:tr>
      <w:tr w:rsidR="00BA2D6B" w:rsidRPr="00F23565" w14:paraId="45CA4DB8" w14:textId="77777777" w:rsidTr="009F0B13">
        <w:tc>
          <w:tcPr>
            <w:tcW w:w="3119" w:type="dxa"/>
            <w:gridSpan w:val="2"/>
          </w:tcPr>
          <w:p w14:paraId="3EFA9BB4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2F340E0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B09E605" w14:textId="77777777" w:rsidR="00BA2D6B" w:rsidRPr="0060596E" w:rsidRDefault="00B02140" w:rsidP="004F3E8B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Pathology manual request form or ICE request</w:t>
            </w:r>
          </w:p>
        </w:tc>
      </w:tr>
      <w:tr w:rsidR="00BA2D6B" w:rsidRPr="00F23565" w14:paraId="23D0B640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D14681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12E9B81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B48D2EE" w14:textId="6D92D8E0" w:rsidR="00BA2D6B" w:rsidRPr="0060596E" w:rsidRDefault="00B02140" w:rsidP="00B828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Referred test: Available o</w:t>
            </w:r>
            <w:r w:rsidR="004F3E8B" w:rsidRPr="004F3E8B">
              <w:rPr>
                <w:rFonts w:asciiTheme="minorHAnsi" w:hAnsiTheme="minorHAnsi"/>
                <w:szCs w:val="22"/>
                <w:lang w:eastAsia="en-GB"/>
              </w:rPr>
              <w:t>n request during normal working hours</w:t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. Sent to </w:t>
            </w:r>
            <w:proofErr w:type="spellStart"/>
            <w:r w:rsidR="00B8285B">
              <w:rPr>
                <w:rFonts w:asciiTheme="minorHAnsi" w:hAnsiTheme="minorHAnsi"/>
                <w:szCs w:val="22"/>
                <w:lang w:eastAsia="en-GB"/>
              </w:rPr>
              <w:t>Micropathology</w:t>
            </w:r>
            <w:proofErr w:type="spellEnd"/>
            <w:r w:rsidR="00777ED0">
              <w:rPr>
                <w:rFonts w:asciiTheme="minorHAnsi" w:hAnsiTheme="minorHAnsi"/>
                <w:szCs w:val="22"/>
                <w:lang w:eastAsia="en-GB"/>
              </w:rPr>
              <w:t xml:space="preserve"> Ltd</w:t>
            </w:r>
            <w:r w:rsidR="00B8285B"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="00777ED0" w:rsidRPr="007965C7">
              <w:rPr>
                <w:rFonts w:asciiTheme="minorHAnsi" w:hAnsiTheme="minorHAnsi"/>
                <w:szCs w:val="22"/>
                <w:lang w:eastAsia="en-GB"/>
              </w:rPr>
              <w:t xml:space="preserve">Coventry 9622 </w:t>
            </w:r>
            <w:r>
              <w:rPr>
                <w:rFonts w:asciiTheme="minorHAnsi" w:hAnsiTheme="minorHAnsi"/>
                <w:szCs w:val="22"/>
                <w:lang w:eastAsia="en-GB"/>
              </w:rPr>
              <w:t>for analysis</w:t>
            </w:r>
          </w:p>
        </w:tc>
      </w:tr>
      <w:tr w:rsidR="00BA2D6B" w:rsidRPr="00F23565" w14:paraId="393FA91D" w14:textId="77777777" w:rsidTr="00BA2D6B">
        <w:tc>
          <w:tcPr>
            <w:tcW w:w="3119" w:type="dxa"/>
            <w:gridSpan w:val="2"/>
          </w:tcPr>
          <w:p w14:paraId="18EC7B29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433D996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D33DA04" w14:textId="77777777" w:rsidR="00BA2D6B" w:rsidRPr="0060596E" w:rsidRDefault="004F3E8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4F3E8B">
              <w:rPr>
                <w:rFonts w:asciiTheme="minorHAnsi" w:hAnsiTheme="minorHAnsi"/>
                <w:szCs w:val="22"/>
              </w:rPr>
              <w:t>7 to 10 days</w:t>
            </w:r>
          </w:p>
        </w:tc>
      </w:tr>
      <w:tr w:rsidR="00BA2D6B" w:rsidRPr="00F23565" w14:paraId="21B655C0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A47995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07D1CC3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6930869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091DC849" w14:textId="77777777" w:rsidTr="00BA2D6B">
        <w:tc>
          <w:tcPr>
            <w:tcW w:w="3119" w:type="dxa"/>
            <w:gridSpan w:val="2"/>
          </w:tcPr>
          <w:p w14:paraId="6B0463A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2270647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CCA54A3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51DA9679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56994E8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526702E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4E78B5F" w14:textId="77777777" w:rsidR="00BA2D6B" w:rsidRPr="0060596E" w:rsidRDefault="004F3E8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4F3E8B">
              <w:rPr>
                <w:rFonts w:asciiTheme="minorHAnsi" w:hAnsiTheme="minorHAnsi"/>
                <w:szCs w:val="22"/>
              </w:rPr>
              <w:t>Whole Blood or Serum</w:t>
            </w:r>
          </w:p>
        </w:tc>
      </w:tr>
      <w:tr w:rsidR="00BA2D6B" w:rsidRPr="00F23565" w14:paraId="118C11B6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49CB8D6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20FD76E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6C72966" w14:textId="77777777" w:rsidR="00BA2D6B" w:rsidRPr="0060596E" w:rsidRDefault="004F3E8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4F3E8B">
              <w:rPr>
                <w:rFonts w:asciiTheme="minorHAnsi" w:hAnsiTheme="minorHAnsi"/>
                <w:szCs w:val="22"/>
              </w:rPr>
              <w:t>5 ml</w:t>
            </w:r>
          </w:p>
        </w:tc>
      </w:tr>
      <w:tr w:rsidR="00BA2D6B" w:rsidRPr="00F23565" w14:paraId="3A8148D9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45903CE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497E005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1E055A4" w14:textId="77777777" w:rsidR="00386207" w:rsidRDefault="004F3E8B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2E8382EE" wp14:editId="06429F6F">
                  <wp:extent cx="2144129" cy="4476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dt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476" cy="45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4F3E8B">
              <w:rPr>
                <w:rFonts w:asciiTheme="minorHAnsi" w:hAnsiTheme="minorHAnsi"/>
                <w:szCs w:val="22"/>
                <w:lang w:eastAsia="en-GB"/>
              </w:rPr>
              <w:t xml:space="preserve">Purple </w:t>
            </w:r>
            <w:r w:rsidR="00B02140">
              <w:rPr>
                <w:rFonts w:asciiTheme="minorHAnsi" w:hAnsiTheme="minorHAnsi"/>
                <w:szCs w:val="22"/>
                <w:lang w:eastAsia="en-GB"/>
              </w:rPr>
              <w:t>top (EDTA) preferred</w:t>
            </w:r>
            <w:r w:rsidRPr="004F3E8B">
              <w:rPr>
                <w:rFonts w:asciiTheme="minorHAnsi" w:hAnsiTheme="minorHAnsi"/>
                <w:szCs w:val="22"/>
                <w:lang w:eastAsia="en-GB"/>
              </w:rPr>
              <w:t xml:space="preserve"> but </w:t>
            </w:r>
            <w:proofErr w:type="gramStart"/>
            <w:r w:rsidRPr="004F3E8B">
              <w:rPr>
                <w:rFonts w:asciiTheme="minorHAnsi" w:hAnsiTheme="minorHAnsi"/>
                <w:szCs w:val="22"/>
                <w:lang w:eastAsia="en-GB"/>
              </w:rPr>
              <w:t>Yellow</w:t>
            </w:r>
            <w:proofErr w:type="gramEnd"/>
            <w:r w:rsidRPr="004F3E8B">
              <w:rPr>
                <w:rFonts w:asciiTheme="minorHAnsi" w:hAnsiTheme="minorHAnsi"/>
                <w:szCs w:val="22"/>
                <w:lang w:eastAsia="en-GB"/>
              </w:rPr>
              <w:t xml:space="preserve"> top (SST) tube also accepted</w:t>
            </w:r>
          </w:p>
          <w:p w14:paraId="164218FF" w14:textId="77777777" w:rsidR="00262BBD" w:rsidRDefault="00262BBD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EB16ED" wp14:editId="09DB6562">
                  <wp:extent cx="1609725" cy="451485"/>
                  <wp:effectExtent l="0" t="0" r="9525" b="571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Paediatric Lavender top (EDTA) </w:t>
            </w:r>
          </w:p>
          <w:p w14:paraId="00C5ACC2" w14:textId="77777777" w:rsidR="004F3E8B" w:rsidRPr="0060596E" w:rsidRDefault="004F3E8B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02140">
              <w:rPr>
                <w:rFonts w:asciiTheme="minorHAnsi" w:hAnsiTheme="minorHAnsi"/>
                <w:color w:val="FF0000"/>
                <w:szCs w:val="22"/>
                <w:lang w:eastAsia="en-GB"/>
              </w:rPr>
              <w:t>Samples should be transported to laboratory immediately</w:t>
            </w:r>
          </w:p>
        </w:tc>
      </w:tr>
      <w:tr w:rsidR="00BA2D6B" w:rsidRPr="00F23565" w14:paraId="47C7021F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CD4736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4D5C92D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37AC43B" w14:textId="77777777" w:rsidR="00BA2D6B" w:rsidRPr="0060596E" w:rsidRDefault="00B8285B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IU/mL</w:t>
            </w:r>
          </w:p>
        </w:tc>
      </w:tr>
      <w:tr w:rsidR="00BA2D6B" w:rsidRPr="00F23565" w14:paraId="13988BEA" w14:textId="77777777" w:rsidTr="00BA2D6B">
        <w:tc>
          <w:tcPr>
            <w:tcW w:w="3119" w:type="dxa"/>
            <w:gridSpan w:val="2"/>
          </w:tcPr>
          <w:p w14:paraId="38A92E5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4D627EB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6A50408" w14:textId="77777777" w:rsidR="00BA2D6B" w:rsidRPr="0060596E" w:rsidRDefault="004F3E8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4F3E8B">
              <w:rPr>
                <w:rFonts w:asciiTheme="minorHAnsi" w:hAnsiTheme="minorHAnsi"/>
                <w:szCs w:val="22"/>
              </w:rPr>
              <w:t xml:space="preserve">Do not use grossly haemolysed, contaminated or highly </w:t>
            </w:r>
            <w:proofErr w:type="spellStart"/>
            <w:r w:rsidRPr="004F3E8B">
              <w:rPr>
                <w:rFonts w:asciiTheme="minorHAnsi" w:hAnsiTheme="minorHAnsi"/>
                <w:szCs w:val="22"/>
              </w:rPr>
              <w:t>lipaemic</w:t>
            </w:r>
            <w:proofErr w:type="spellEnd"/>
            <w:r w:rsidRPr="004F3E8B">
              <w:rPr>
                <w:rFonts w:asciiTheme="minorHAnsi" w:hAnsiTheme="minorHAnsi"/>
                <w:szCs w:val="22"/>
              </w:rPr>
              <w:t xml:space="preserve"> samples</w:t>
            </w:r>
          </w:p>
        </w:tc>
      </w:tr>
      <w:tr w:rsidR="00BA2D6B" w:rsidRPr="00F23565" w14:paraId="246E5AE4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E3C3DCA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481B478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5994A58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69F9D9D" w14:textId="77777777" w:rsidR="00BA2D6B" w:rsidRPr="0060596E" w:rsidRDefault="00BA2D6B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49699CC6" w14:textId="77777777" w:rsidTr="00BA2D6B">
        <w:tc>
          <w:tcPr>
            <w:tcW w:w="3119" w:type="dxa"/>
            <w:gridSpan w:val="2"/>
          </w:tcPr>
          <w:p w14:paraId="38A1A1E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2BCD539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F0DA46B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6A6EE2AD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3B0342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49CE201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3B24E34" w14:textId="4F8111C1" w:rsidR="00BA2D6B" w:rsidRPr="007965C7" w:rsidRDefault="00B8285B" w:rsidP="004F3E2E">
            <w:pPr>
              <w:spacing w:line="360" w:lineRule="auto"/>
              <w:rPr>
                <w:rFonts w:asciiTheme="minorHAnsi" w:hAnsiTheme="minorHAnsi"/>
                <w:b/>
                <w:bCs/>
                <w:color w:val="0070C0"/>
                <w:szCs w:val="22"/>
              </w:rPr>
            </w:pPr>
            <w:r w:rsidRPr="007965C7">
              <w:rPr>
                <w:rFonts w:asciiTheme="minorHAnsi" w:hAnsiTheme="minorHAnsi"/>
                <w:b/>
                <w:bCs/>
                <w:color w:val="0070C0"/>
                <w:szCs w:val="22"/>
              </w:rPr>
              <w:t>BPC</w:t>
            </w:r>
          </w:p>
        </w:tc>
      </w:tr>
      <w:tr w:rsidR="00EE61A4" w:rsidRPr="00F23565" w14:paraId="190230EC" w14:textId="77777777" w:rsidTr="00EE61A4">
        <w:tc>
          <w:tcPr>
            <w:tcW w:w="3119" w:type="dxa"/>
            <w:gridSpan w:val="2"/>
            <w:shd w:val="clear" w:color="auto" w:fill="auto"/>
          </w:tcPr>
          <w:p w14:paraId="3AFAF31F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484DB1CC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67AAA82A" w14:textId="77777777" w:rsidR="00EE61A4" w:rsidRPr="0060596E" w:rsidRDefault="004F3E8B" w:rsidP="00B02140">
            <w:pPr>
              <w:pStyle w:val="NoSpacing"/>
              <w:rPr>
                <w:rFonts w:asciiTheme="minorHAnsi" w:hAnsiTheme="minorHAnsi"/>
                <w:szCs w:val="22"/>
              </w:rPr>
            </w:pPr>
            <w:r w:rsidRPr="004F3E8B">
              <w:rPr>
                <w:rFonts w:asciiTheme="minorHAnsi" w:hAnsiTheme="minorHAnsi"/>
                <w:szCs w:val="22"/>
              </w:rPr>
              <w:t xml:space="preserve">Send sample to </w:t>
            </w:r>
            <w:r w:rsidR="00B02140">
              <w:rPr>
                <w:rFonts w:asciiTheme="minorHAnsi" w:hAnsiTheme="minorHAnsi"/>
                <w:szCs w:val="22"/>
              </w:rPr>
              <w:t>the r</w:t>
            </w:r>
            <w:r w:rsidRPr="004F3E8B">
              <w:rPr>
                <w:rFonts w:asciiTheme="minorHAnsi" w:hAnsiTheme="minorHAnsi"/>
                <w:szCs w:val="22"/>
              </w:rPr>
              <w:t>eference laboratory as soon as possible</w:t>
            </w:r>
          </w:p>
        </w:tc>
      </w:tr>
    </w:tbl>
    <w:p w14:paraId="041B832A" w14:textId="14D87CF4" w:rsidR="000319DA" w:rsidRPr="000319DA" w:rsidRDefault="00470202" w:rsidP="00EE61A4">
      <w:pPr>
        <w:spacing w:line="360" w:lineRule="auto"/>
      </w:pPr>
      <w:r w:rsidRPr="0079387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03E5968" wp14:editId="2041FE22">
            <wp:simplePos x="0" y="0"/>
            <wp:positionH relativeFrom="margin">
              <wp:align>right</wp:align>
            </wp:positionH>
            <wp:positionV relativeFrom="paragraph">
              <wp:posOffset>-5129</wp:posOffset>
            </wp:positionV>
            <wp:extent cx="506436" cy="762021"/>
            <wp:effectExtent l="0" t="0" r="8255" b="0"/>
            <wp:wrapNone/>
            <wp:docPr id="1927958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5875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36" cy="762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9DA" w:rsidRPr="000319DA" w:rsidSect="000319DA">
      <w:headerReference w:type="default" r:id="rId10"/>
      <w:footerReference w:type="default" r:id="rId11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247" w14:textId="77777777" w:rsidR="00636179" w:rsidRDefault="00636179">
      <w:r>
        <w:separator/>
      </w:r>
    </w:p>
    <w:p w14:paraId="2CAFA845" w14:textId="77777777" w:rsidR="00636179" w:rsidRDefault="00636179"/>
    <w:p w14:paraId="69D716E3" w14:textId="77777777" w:rsidR="00636179" w:rsidRDefault="00636179"/>
    <w:p w14:paraId="7B95E8AA" w14:textId="77777777" w:rsidR="00636179" w:rsidRDefault="00636179"/>
    <w:p w14:paraId="410BB8AB" w14:textId="77777777" w:rsidR="00636179" w:rsidRDefault="00636179"/>
    <w:p w14:paraId="79B85C26" w14:textId="77777777" w:rsidR="00636179" w:rsidRDefault="00636179"/>
    <w:p w14:paraId="30B40A74" w14:textId="77777777" w:rsidR="00636179" w:rsidRDefault="00636179"/>
    <w:p w14:paraId="0601C64E" w14:textId="77777777" w:rsidR="00636179" w:rsidRDefault="00636179"/>
    <w:p w14:paraId="0D2160BA" w14:textId="77777777" w:rsidR="00636179" w:rsidRDefault="00636179"/>
  </w:endnote>
  <w:endnote w:type="continuationSeparator" w:id="0">
    <w:p w14:paraId="1150A96E" w14:textId="77777777" w:rsidR="00636179" w:rsidRDefault="00636179">
      <w:r>
        <w:continuationSeparator/>
      </w:r>
    </w:p>
    <w:p w14:paraId="5E80AD03" w14:textId="77777777" w:rsidR="00636179" w:rsidRDefault="00636179"/>
    <w:p w14:paraId="097A33F2" w14:textId="77777777" w:rsidR="00636179" w:rsidRDefault="00636179"/>
    <w:p w14:paraId="302774F3" w14:textId="77777777" w:rsidR="00636179" w:rsidRDefault="00636179"/>
    <w:p w14:paraId="74BE644B" w14:textId="77777777" w:rsidR="00636179" w:rsidRDefault="00636179"/>
    <w:p w14:paraId="471A7F2A" w14:textId="77777777" w:rsidR="00636179" w:rsidRDefault="00636179"/>
    <w:p w14:paraId="5E8D5A14" w14:textId="77777777" w:rsidR="00636179" w:rsidRDefault="00636179"/>
    <w:p w14:paraId="6FC599B7" w14:textId="77777777" w:rsidR="00636179" w:rsidRDefault="00636179"/>
    <w:p w14:paraId="0AA6E344" w14:textId="77777777" w:rsidR="00636179" w:rsidRDefault="00636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1251" w14:textId="77777777" w:rsidR="00BA2D6B" w:rsidRPr="007825B1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7BC65F53" w14:textId="7FA1B432" w:rsidR="00BA2D6B" w:rsidRPr="00276E72" w:rsidRDefault="006125E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7965C7">
      <w:rPr>
        <w:b/>
        <w:bCs/>
        <w:sz w:val="16"/>
      </w:rPr>
      <w:t>5</w:t>
    </w:r>
    <w:r w:rsidR="00BA2D6B" w:rsidRPr="00276E72">
      <w:rPr>
        <w:b/>
        <w:bCs/>
        <w:sz w:val="16"/>
      </w:rPr>
      <w:t xml:space="preserve"> / </w:t>
    </w:r>
    <w:r w:rsidR="007965C7">
      <w:rPr>
        <w:b/>
        <w:bCs/>
        <w:sz w:val="16"/>
      </w:rPr>
      <w:t>March 2024</w:t>
    </w:r>
    <w:r w:rsidR="00BA2D6B" w:rsidRPr="00276E72">
      <w:rPr>
        <w:b/>
        <w:bCs/>
        <w:sz w:val="16"/>
      </w:rPr>
      <w:ptab w:relativeTo="margin" w:alignment="center" w:leader="none"/>
    </w:r>
    <w:r w:rsidR="00BA2D6B" w:rsidRPr="00276E72">
      <w:rPr>
        <w:b/>
        <w:bCs/>
        <w:sz w:val="16"/>
      </w:rPr>
      <w:t xml:space="preserve">Approved by: </w:t>
    </w:r>
    <w:r w:rsidR="004F3E8B">
      <w:rPr>
        <w:b/>
        <w:bCs/>
        <w:sz w:val="16"/>
      </w:rPr>
      <w:t xml:space="preserve"> Consultant Microbiologist</w:t>
    </w:r>
    <w:r w:rsidR="00BA2D6B" w:rsidRPr="00276E72">
      <w:rPr>
        <w:b/>
        <w:bCs/>
        <w:sz w:val="16"/>
      </w:rPr>
      <w:tab/>
    </w:r>
    <w:r w:rsidR="00BA2D6B" w:rsidRPr="00276E72">
      <w:rPr>
        <w:b/>
        <w:bCs/>
        <w:sz w:val="16"/>
        <w:lang w:val="en-US"/>
      </w:rPr>
      <w:t xml:space="preserve">Page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PAGE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  <w:r w:rsidR="00BA2D6B" w:rsidRPr="00276E72">
      <w:rPr>
        <w:b/>
        <w:bCs/>
        <w:sz w:val="16"/>
        <w:lang w:val="en-US"/>
      </w:rPr>
      <w:t xml:space="preserve"> of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NUMPAGES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9A35" w14:textId="77777777" w:rsidR="00636179" w:rsidRDefault="00636179">
      <w:r>
        <w:separator/>
      </w:r>
    </w:p>
    <w:p w14:paraId="4ABDBB5F" w14:textId="77777777" w:rsidR="00636179" w:rsidRDefault="00636179"/>
    <w:p w14:paraId="6BC9F65D" w14:textId="77777777" w:rsidR="00636179" w:rsidRDefault="00636179"/>
    <w:p w14:paraId="3DFD393C" w14:textId="77777777" w:rsidR="00636179" w:rsidRDefault="00636179"/>
    <w:p w14:paraId="3689788E" w14:textId="77777777" w:rsidR="00636179" w:rsidRDefault="00636179"/>
    <w:p w14:paraId="52E2BD8C" w14:textId="77777777" w:rsidR="00636179" w:rsidRDefault="00636179"/>
    <w:p w14:paraId="5F8E7528" w14:textId="77777777" w:rsidR="00636179" w:rsidRDefault="00636179"/>
    <w:p w14:paraId="77315C70" w14:textId="77777777" w:rsidR="00636179" w:rsidRDefault="00636179"/>
    <w:p w14:paraId="3BB43DE2" w14:textId="77777777" w:rsidR="00636179" w:rsidRDefault="00636179"/>
  </w:footnote>
  <w:footnote w:type="continuationSeparator" w:id="0">
    <w:p w14:paraId="5C7EEAA3" w14:textId="77777777" w:rsidR="00636179" w:rsidRDefault="00636179">
      <w:r>
        <w:continuationSeparator/>
      </w:r>
    </w:p>
    <w:p w14:paraId="0BFC6648" w14:textId="77777777" w:rsidR="00636179" w:rsidRDefault="00636179"/>
    <w:p w14:paraId="6CEC7D51" w14:textId="77777777" w:rsidR="00636179" w:rsidRDefault="00636179"/>
    <w:p w14:paraId="47909039" w14:textId="77777777" w:rsidR="00636179" w:rsidRDefault="00636179"/>
    <w:p w14:paraId="0FF9C808" w14:textId="77777777" w:rsidR="00636179" w:rsidRDefault="00636179"/>
    <w:p w14:paraId="7C7B8EE7" w14:textId="77777777" w:rsidR="00636179" w:rsidRDefault="00636179"/>
    <w:p w14:paraId="2B26365F" w14:textId="77777777" w:rsidR="00636179" w:rsidRDefault="00636179"/>
    <w:p w14:paraId="74009720" w14:textId="77777777" w:rsidR="00636179" w:rsidRDefault="00636179"/>
    <w:p w14:paraId="55B2A4CE" w14:textId="77777777" w:rsidR="00636179" w:rsidRDefault="00636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57ED" w14:textId="49053BBB" w:rsidR="00BA2D6B" w:rsidRDefault="004702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366214" wp14:editId="2B6879AF">
          <wp:simplePos x="0" y="0"/>
          <wp:positionH relativeFrom="margin">
            <wp:posOffset>5275384</wp:posOffset>
          </wp:positionH>
          <wp:positionV relativeFrom="paragraph">
            <wp:posOffset>72732</wp:posOffset>
          </wp:positionV>
          <wp:extent cx="1378633" cy="4629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633" cy="46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0D798" w14:textId="37A827A2" w:rsidR="00BA2D6B" w:rsidRDefault="00BA2D6B">
    <w:pPr>
      <w:pStyle w:val="Header"/>
    </w:pPr>
  </w:p>
  <w:p w14:paraId="17FBBA6A" w14:textId="6C735C70" w:rsidR="00BA2D6B" w:rsidRDefault="00BA2D6B">
    <w:pPr>
      <w:pStyle w:val="Header"/>
    </w:pPr>
  </w:p>
  <w:p w14:paraId="2F2B1FF8" w14:textId="77777777" w:rsidR="00BA2D6B" w:rsidRDefault="00BA2D6B" w:rsidP="007825B1">
    <w:pPr>
      <w:pStyle w:val="Header"/>
      <w:jc w:val="right"/>
      <w:rPr>
        <w:sz w:val="14"/>
        <w:szCs w:val="14"/>
      </w:rPr>
    </w:pPr>
  </w:p>
  <w:p w14:paraId="24762E0F" w14:textId="77777777" w:rsidR="00BA2D6B" w:rsidRPr="00276E72" w:rsidRDefault="00D1459B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PF-PTD-173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808377">
    <w:abstractNumId w:val="3"/>
  </w:num>
  <w:num w:numId="2" w16cid:durableId="825978474">
    <w:abstractNumId w:val="2"/>
  </w:num>
  <w:num w:numId="3" w16cid:durableId="2033217910">
    <w:abstractNumId w:val="1"/>
  </w:num>
  <w:num w:numId="4" w16cid:durableId="410543676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767428326">
    <w:abstractNumId w:val="4"/>
  </w:num>
  <w:num w:numId="6" w16cid:durableId="11830264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8B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62BBD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70202"/>
    <w:rsid w:val="00473B09"/>
    <w:rsid w:val="00475BA0"/>
    <w:rsid w:val="0048376D"/>
    <w:rsid w:val="0049210F"/>
    <w:rsid w:val="00494CC5"/>
    <w:rsid w:val="004D07C8"/>
    <w:rsid w:val="004D304C"/>
    <w:rsid w:val="004E481B"/>
    <w:rsid w:val="004F3027"/>
    <w:rsid w:val="004F3E2E"/>
    <w:rsid w:val="004F3E8B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25EB"/>
    <w:rsid w:val="00614FDA"/>
    <w:rsid w:val="00620713"/>
    <w:rsid w:val="006258E1"/>
    <w:rsid w:val="00634B46"/>
    <w:rsid w:val="006355A1"/>
    <w:rsid w:val="00636179"/>
    <w:rsid w:val="006526F9"/>
    <w:rsid w:val="00680B7A"/>
    <w:rsid w:val="006953C8"/>
    <w:rsid w:val="006A0229"/>
    <w:rsid w:val="006B1129"/>
    <w:rsid w:val="006C0968"/>
    <w:rsid w:val="006C27F8"/>
    <w:rsid w:val="006D5410"/>
    <w:rsid w:val="006E029A"/>
    <w:rsid w:val="006E034F"/>
    <w:rsid w:val="006E3521"/>
    <w:rsid w:val="006E4CA7"/>
    <w:rsid w:val="006E690F"/>
    <w:rsid w:val="006F33F6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77ED0"/>
    <w:rsid w:val="007825B1"/>
    <w:rsid w:val="007965C7"/>
    <w:rsid w:val="007C17F2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60469"/>
    <w:rsid w:val="0087739A"/>
    <w:rsid w:val="008801A5"/>
    <w:rsid w:val="00886BFD"/>
    <w:rsid w:val="00891DBE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6576B"/>
    <w:rsid w:val="00A70983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2140"/>
    <w:rsid w:val="00B03F45"/>
    <w:rsid w:val="00B04F31"/>
    <w:rsid w:val="00B34F39"/>
    <w:rsid w:val="00B42D94"/>
    <w:rsid w:val="00B8285B"/>
    <w:rsid w:val="00BA2D6B"/>
    <w:rsid w:val="00BC7AC6"/>
    <w:rsid w:val="00C07872"/>
    <w:rsid w:val="00C41AE9"/>
    <w:rsid w:val="00C42234"/>
    <w:rsid w:val="00C5261F"/>
    <w:rsid w:val="00C536BA"/>
    <w:rsid w:val="00C84BDB"/>
    <w:rsid w:val="00C93E4D"/>
    <w:rsid w:val="00CB3B8D"/>
    <w:rsid w:val="00CB5587"/>
    <w:rsid w:val="00CC4B0C"/>
    <w:rsid w:val="00CD32BA"/>
    <w:rsid w:val="00CD78D1"/>
    <w:rsid w:val="00CE5A2D"/>
    <w:rsid w:val="00D00EC6"/>
    <w:rsid w:val="00D02F0C"/>
    <w:rsid w:val="00D1459B"/>
    <w:rsid w:val="00D43011"/>
    <w:rsid w:val="00D56E6F"/>
    <w:rsid w:val="00D620E0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14180"/>
    <w:rsid w:val="00E245D5"/>
    <w:rsid w:val="00E33E5B"/>
    <w:rsid w:val="00E33F9F"/>
    <w:rsid w:val="00E4466E"/>
    <w:rsid w:val="00E472D8"/>
    <w:rsid w:val="00E57FD2"/>
    <w:rsid w:val="00E769B4"/>
    <w:rsid w:val="00EB1F4D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4AE740"/>
  <w15:chartTrackingRefBased/>
  <w15:docId w15:val="{849D0060-5BF6-40B3-9FEE-6DB948A5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B DNA</vt:lpstr>
    </vt:vector>
  </TitlesOfParts>
  <Company>Basildon &amp; Thurrock GHT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B DNA</dc:title>
  <dc:subject/>
  <dc:creator>Katherine Reade</dc:creator>
  <cp:keywords/>
  <cp:lastModifiedBy>Yvonne Thurston</cp:lastModifiedBy>
  <cp:revision>11</cp:revision>
  <cp:lastPrinted>2013-05-21T17:03:00Z</cp:lastPrinted>
  <dcterms:created xsi:type="dcterms:W3CDTF">2018-01-04T16:23:00Z</dcterms:created>
  <dcterms:modified xsi:type="dcterms:W3CDTF">2024-03-20T13:04:00Z</dcterms:modified>
</cp:coreProperties>
</file>